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2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pacing w:val="2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pacing w:val="20"/>
          <w:sz w:val="36"/>
          <w:szCs w:val="36"/>
        </w:rPr>
        <w:t>律师事务所名称预核准初审流程图</w:t>
      </w:r>
    </w:p>
    <w:bookmarkEnd w:id="0"/>
    <w:p>
      <w:pPr>
        <w:jc w:val="center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</w:t>
      </w:r>
    </w:p>
    <w:p>
      <w:pPr>
        <w:tabs>
          <w:tab w:val="left" w:pos="1014"/>
        </w:tabs>
        <w:rPr>
          <w:rFonts w:hint="eastAsia" w:ascii="宋体" w:hAnsi="宋体"/>
          <w:sz w:val="36"/>
          <w:szCs w:val="36"/>
        </w:rPr>
      </w:pPr>
      <w:r>
        <w:rPr>
          <w:sz w:val="36"/>
        </w:rPr>
        <w:pict>
          <v:shape id="_x0000_s1123" o:spid="_x0000_s1123" o:spt="136" type="#_x0000_t136" style="position:absolute;left:0pt;margin-left:480.05pt;margin-top:19.8pt;height:15.6pt;width:27.25pt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上报" style="font-family:宋体;font-size:14pt;v-text-align:center;"/>
            <w10:anchorlock/>
          </v:shape>
        </w:pic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120015</wp:posOffset>
                </wp:positionV>
                <wp:extent cx="1533525" cy="792480"/>
                <wp:effectExtent l="4445" t="4445" r="5080" b="22225"/>
                <wp:wrapNone/>
                <wp:docPr id="2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92480"/>
                        </a:xfrm>
                        <a:prstGeom prst="flowChartProcess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司法局审查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流程图: 过程 37" o:spid="_x0000_s1026" o:spt="109" type="#_x0000_t109" style="position:absolute;left:0pt;margin-left:330.45pt;margin-top:9.45pt;height:62.4pt;width:120.75pt;z-index:251661312;mso-width-relative:page;mso-height-relative:page;" filled="f" stroked="t" coordsize="21600,21600" o:gfxdata="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IfwbPYAAAA&#10;CgEAAA8AAAAAAAAAAQAgAAAAIgAAAGRycy9kb3ducmV2LnhtbFBLAQIUABQAAAAIAIdO4kB/5gKz&#10;HQIAACYEAAAOAAAAAAAAAAEAIAAAACcBAABkcnMvZTJvRG9jLnhtbFBLBQYAAAAABgAGAFkBAAC2&#10;BQAAAAA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司法局审查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120015</wp:posOffset>
                </wp:positionV>
                <wp:extent cx="941070" cy="792480"/>
                <wp:effectExtent l="4445" t="4445" r="6985" b="2222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53.6pt;margin-top:9.45pt;height:62.4pt;width:74.1pt;z-index:251659264;mso-width-relative:page;mso-height-relative:page;" fillcolor="#FFFFFF" filled="t" stroked="t" coordsize="21600,21600" o:gfxdata="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f/rTjZAAAACgEAAA8AAAAAAAAAAQAgAAAAIgAAAGRy&#10;cy9kb3ducmV2LnhtbFBLAQIUABQAAAAIAIdO4kDlLeoqBAIAAEI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99060</wp:posOffset>
                </wp:positionV>
                <wp:extent cx="1298575" cy="792480"/>
                <wp:effectExtent l="4445" t="4445" r="11430" b="22225"/>
                <wp:wrapNone/>
                <wp:docPr id="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省司法厅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审核决定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536.9pt;margin-top:7.8pt;height:62.4pt;width:102.25pt;z-index:251665408;mso-width-relative:page;mso-height-relative:page;" fillcolor="#FFFFFF" filled="t" stroked="t" coordsize="21600,21600" o:gfxdata="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8NIlLZAAAADAEAAA8AAAAAAAAAAQAgAAAAIgAA&#10;AGRycy9kb3ducmV2LnhtbFBLAQIUABQAAAAIAIdO4kAt8NvHBwIAAEQ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省司法厅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审核决定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6"/>
          <w:szCs w:val="36"/>
        </w:rPr>
        <w:tab/>
      </w:r>
    </w:p>
    <w:p>
      <w:pPr>
        <w:tabs>
          <w:tab w:val="left" w:pos="1014"/>
        </w:tabs>
        <w:ind w:firstLine="1029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188595</wp:posOffset>
                </wp:positionV>
                <wp:extent cx="1057910" cy="0"/>
                <wp:effectExtent l="0" t="38100" r="8890" b="38100"/>
                <wp:wrapNone/>
                <wp:docPr id="7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flip:x;margin-left:236.7pt;margin-top:14.85pt;height:0pt;width:83.3pt;z-index:251670528;mso-width-relative:page;mso-height-relative:page;" filled="f" stroked="t" coordsize="21600,21600" o:gfxdata="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9qc92AAAAAkBAAAPAAAAAAAAAAEAIAAAACIAAABkcnMvZG93bnJldi54bWxQSwECFAAUAAAACACH&#10;TuJAIBwdP+sBAAD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pict>
          <v:shape id="艺术字: 纯文本 43" o:spid="_x0000_s1041" o:spt="136" type="#_x0000_t136" style="position:absolute;left:0pt;margin-left:483.3pt;margin-top:23.4pt;height:12pt;width:32.25pt;z-index:251662336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下发通知书" style="font-family:宋体;font-size:12pt;v-text-align:center;"/>
          </v:shape>
        </w:pic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198120</wp:posOffset>
                </wp:positionV>
                <wp:extent cx="1057910" cy="0"/>
                <wp:effectExtent l="0" t="38100" r="8890" b="38100"/>
                <wp:wrapNone/>
                <wp:docPr id="6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flip:x;margin-left:451.2pt;margin-top:15.6pt;height:0pt;width:83.3pt;z-index:251667456;mso-width-relative:page;mso-height-relative:page;" filled="f" stroked="t" coordsize="21600,21600" o:gfxdata="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+GG92AAAAAoBAAAPAAAAAAAAAAEAIAAAACIAAABkcnMvZG93bnJldi54bWxQSwECFAAUAAAACACH&#10;TuJAZmqSNusBAAD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99060</wp:posOffset>
                </wp:positionV>
                <wp:extent cx="1057910" cy="0"/>
                <wp:effectExtent l="0" t="38100" r="8890" b="38100"/>
                <wp:wrapNone/>
                <wp:docPr id="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451.2pt;margin-top:7.8pt;height:0pt;width:83.3pt;z-index:251664384;mso-width-relative:page;mso-height-relative:page;" filled="f" stroked="t" coordsize="21600,21600" o:gfxdata="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raBvZAAAA&#10;CgEAAA8AAAAAAAAAAQAgAAAAIgAAAGRycy9kb3ducmV2LnhtbFBLAQIUABQAAAAIAIdO4kD9dUCY&#10;4wEAAN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99060</wp:posOffset>
                </wp:positionV>
                <wp:extent cx="1304925" cy="0"/>
                <wp:effectExtent l="0" t="38100" r="9525" b="38100"/>
                <wp:wrapNone/>
                <wp:docPr id="3" name="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" o:spid="_x0000_s1026" o:spt="20" style="position:absolute;left:0pt;margin-left:227.7pt;margin-top:7.8pt;height:0pt;width:102.75pt;z-index:251663360;mso-width-relative:page;mso-height-relative:page;" filled="f" stroked="t" coordsize="21600,21600" o:gfxdata="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/IulbYAAAACQEAAA8AAAAAAAAAAQAgAAAAIgAAAGRycy9kb3ducmV2LnhtbFBLAQIUABQAAAAI&#10;AIdO4kDI58IS7QEAAOADAAAOAAAAAAAAAAEAIAAAACcBAABkcnMvZTJvRG9jLnhtbFBLBQYAAAAA&#10;BgAGAFkBAACG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pict>
          <v:shape id="AutoShape 41" o:spid="_x0000_s1081" o:spt="136" type="#_x0000_t136" style="position:absolute;left:0pt;margin-left:267.55pt;margin-top:-7.8pt;height:15.6pt;width:27.25pt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申请" style="font-family:宋体;font-size:14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t xml:space="preserve">                                                           </w:t>
      </w:r>
    </w:p>
    <w:p>
      <w:pPr>
        <w:tabs>
          <w:tab w:val="left" w:pos="1014"/>
        </w:tabs>
        <w:ind w:firstLine="1029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pict>
          <v:shape id="_x0000_s1127" o:spid="_x0000_s1127" o:spt="136" type="#_x0000_t136" style="position:absolute;left:0pt;margin-left:254.55pt;margin-top:-15.6pt;height:11.55pt;width:54.75pt;z-index:251669504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送达通知书" style="font-family:宋体;font-size:14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pict>
          <v:shape id="AutoShape 23" o:spid="_x0000_s1053" o:spt="136" type="#_x0000_t136" style="position:absolute;left:0pt;margin-left:153.6pt;margin-top:23.4pt;height:15.6pt;width:43.2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 " style="font-family:宋体;font-size:9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t xml:space="preserve">                                              </w:t>
      </w:r>
    </w:p>
    <w:p>
      <w:pPr>
        <w:tabs>
          <w:tab w:val="left" w:pos="1014"/>
        </w:tabs>
        <w:rPr>
          <w:rFonts w:hint="eastAsia" w:ascii="宋体" w:hAnsi="宋体"/>
          <w:sz w:val="36"/>
          <w:szCs w:val="36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C93"/>
    <w:rsid w:val="00093151"/>
    <w:rsid w:val="000F1411"/>
    <w:rsid w:val="00106EA0"/>
    <w:rsid w:val="00124AF3"/>
    <w:rsid w:val="00126B01"/>
    <w:rsid w:val="00131945"/>
    <w:rsid w:val="00134626"/>
    <w:rsid w:val="001658BF"/>
    <w:rsid w:val="001816EB"/>
    <w:rsid w:val="00197E65"/>
    <w:rsid w:val="001B5B24"/>
    <w:rsid w:val="001D7152"/>
    <w:rsid w:val="002477E5"/>
    <w:rsid w:val="00264F4D"/>
    <w:rsid w:val="002740E7"/>
    <w:rsid w:val="00275E9D"/>
    <w:rsid w:val="00282FDB"/>
    <w:rsid w:val="00325C06"/>
    <w:rsid w:val="00363229"/>
    <w:rsid w:val="0037273C"/>
    <w:rsid w:val="003D10EF"/>
    <w:rsid w:val="003D7087"/>
    <w:rsid w:val="0040394F"/>
    <w:rsid w:val="0047157C"/>
    <w:rsid w:val="004749C7"/>
    <w:rsid w:val="0050217A"/>
    <w:rsid w:val="00543D1A"/>
    <w:rsid w:val="00553D69"/>
    <w:rsid w:val="005B13DD"/>
    <w:rsid w:val="005F2BF3"/>
    <w:rsid w:val="006537C3"/>
    <w:rsid w:val="00660080"/>
    <w:rsid w:val="00675AA8"/>
    <w:rsid w:val="006D33D1"/>
    <w:rsid w:val="006F08CE"/>
    <w:rsid w:val="006F411E"/>
    <w:rsid w:val="0074244C"/>
    <w:rsid w:val="0074617D"/>
    <w:rsid w:val="0078753B"/>
    <w:rsid w:val="007B1821"/>
    <w:rsid w:val="007D0080"/>
    <w:rsid w:val="00800FE6"/>
    <w:rsid w:val="00840BCF"/>
    <w:rsid w:val="008436B8"/>
    <w:rsid w:val="00853757"/>
    <w:rsid w:val="008D65DD"/>
    <w:rsid w:val="008F1924"/>
    <w:rsid w:val="009015CE"/>
    <w:rsid w:val="009174D2"/>
    <w:rsid w:val="00927817"/>
    <w:rsid w:val="009730FD"/>
    <w:rsid w:val="0097497E"/>
    <w:rsid w:val="009866CE"/>
    <w:rsid w:val="009A3714"/>
    <w:rsid w:val="009A7A4C"/>
    <w:rsid w:val="009B1ED9"/>
    <w:rsid w:val="00A75CE0"/>
    <w:rsid w:val="00AF0000"/>
    <w:rsid w:val="00B360B5"/>
    <w:rsid w:val="00B913C6"/>
    <w:rsid w:val="00BA1439"/>
    <w:rsid w:val="00BA631F"/>
    <w:rsid w:val="00C34F9D"/>
    <w:rsid w:val="00C469B6"/>
    <w:rsid w:val="00C55AC6"/>
    <w:rsid w:val="00C645BA"/>
    <w:rsid w:val="00C819A6"/>
    <w:rsid w:val="00C8569D"/>
    <w:rsid w:val="00CD6172"/>
    <w:rsid w:val="00D24077"/>
    <w:rsid w:val="00DE4543"/>
    <w:rsid w:val="00DE4721"/>
    <w:rsid w:val="00E13C5B"/>
    <w:rsid w:val="00E33F69"/>
    <w:rsid w:val="00E434F1"/>
    <w:rsid w:val="00E94B3E"/>
    <w:rsid w:val="00F1480F"/>
    <w:rsid w:val="00F14869"/>
    <w:rsid w:val="00F37ED4"/>
    <w:rsid w:val="00FA3EA8"/>
    <w:rsid w:val="00FA62FA"/>
    <w:rsid w:val="00FD298F"/>
    <w:rsid w:val="03011CFB"/>
    <w:rsid w:val="04E03757"/>
    <w:rsid w:val="084D7C2D"/>
    <w:rsid w:val="0CAF7FFC"/>
    <w:rsid w:val="0CC0267A"/>
    <w:rsid w:val="12BB03C6"/>
    <w:rsid w:val="14CE23B0"/>
    <w:rsid w:val="17C144BE"/>
    <w:rsid w:val="1C5B3820"/>
    <w:rsid w:val="2C440055"/>
    <w:rsid w:val="30B43B75"/>
    <w:rsid w:val="357E6FD1"/>
    <w:rsid w:val="3EC76A8F"/>
    <w:rsid w:val="3FAFD5A5"/>
    <w:rsid w:val="41C31785"/>
    <w:rsid w:val="43C26CCD"/>
    <w:rsid w:val="443F5FD6"/>
    <w:rsid w:val="44CF6FF3"/>
    <w:rsid w:val="54FE5A7F"/>
    <w:rsid w:val="579017C9"/>
    <w:rsid w:val="57C230F2"/>
    <w:rsid w:val="58B519CB"/>
    <w:rsid w:val="5E4414F6"/>
    <w:rsid w:val="61967E27"/>
    <w:rsid w:val="71B46619"/>
    <w:rsid w:val="7B2270A6"/>
    <w:rsid w:val="FDEAC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ind w:firstLine="627" w:firstLineChars="196"/>
    </w:pPr>
    <w:rPr>
      <w:rFonts w:eastAsia="仿宋_GB2312"/>
      <w:sz w:val="32"/>
    </w:rPr>
  </w:style>
  <w:style w:type="paragraph" w:customStyle="1" w:styleId="8">
    <w:name w:val="Char"/>
    <w:basedOn w:val="1"/>
    <w:autoRedefine/>
    <w:qFormat/>
    <w:uiPriority w:val="0"/>
    <w:rPr>
      <w:szCs w:val="20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3"/>
    <customShpInfo spid="_x0000_s1026"/>
    <customShpInfo spid="_x0000_s1041"/>
    <customShpInfo spid="_x0000_s1081"/>
    <customShpInfo spid="_x0000_s1127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2021-05-19T16:33:00Z</dcterms:created>
  <dc:creator>Lenovo User</dc:creator>
  <cp:lastModifiedBy>博梵文化</cp:lastModifiedBy>
  <cp:lastPrinted>2019-06-06T08:55:00Z</cp:lastPrinted>
  <dcterms:modified xsi:type="dcterms:W3CDTF">2024-01-09T14:33:03Z</dcterms:modified>
  <dc:title>律师执业和律师事务所设立审核流程图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F67A5A2EA9594CD38E76EDEC74E38ACA_13</vt:lpwstr>
  </property>
</Properties>
</file>