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05B5" w14:textId="77777777" w:rsidR="00982369" w:rsidRDefault="00982369" w:rsidP="00883D28">
      <w:pPr>
        <w:rPr>
          <w:rFonts w:ascii="方正小标宋_GBK" w:eastAsia="方正小标宋_GBK"/>
          <w:sz w:val="52"/>
        </w:rPr>
      </w:pPr>
    </w:p>
    <w:p w14:paraId="61AAA726" w14:textId="77777777" w:rsidR="00982369" w:rsidRPr="00282EA4" w:rsidRDefault="00982369" w:rsidP="00982369">
      <w:pPr>
        <w:jc w:val="center"/>
        <w:rPr>
          <w:rFonts w:ascii="黑体" w:eastAsia="黑体" w:hAnsi="黑体"/>
          <w:sz w:val="44"/>
          <w:szCs w:val="44"/>
        </w:rPr>
      </w:pPr>
      <w:r w:rsidRPr="00282EA4">
        <w:rPr>
          <w:rFonts w:ascii="黑体" w:eastAsia="黑体" w:hAnsi="黑体" w:hint="eastAsia"/>
          <w:sz w:val="44"/>
          <w:szCs w:val="44"/>
        </w:rPr>
        <w:t>保定市司法局</w:t>
      </w:r>
    </w:p>
    <w:p w14:paraId="6ADB580F" w14:textId="77777777" w:rsidR="00982369" w:rsidRDefault="00982369" w:rsidP="00982369">
      <w:pPr>
        <w:jc w:val="center"/>
        <w:rPr>
          <w:rFonts w:ascii="黑体" w:eastAsia="黑体" w:hAnsi="黑体"/>
          <w:sz w:val="44"/>
          <w:szCs w:val="44"/>
        </w:rPr>
      </w:pPr>
      <w:r w:rsidRPr="00282EA4">
        <w:rPr>
          <w:rFonts w:ascii="黑体" w:eastAsia="黑体" w:hAnsi="黑体" w:hint="eastAsia"/>
          <w:sz w:val="44"/>
          <w:szCs w:val="44"/>
        </w:rPr>
        <w:t>201</w:t>
      </w:r>
      <w:r w:rsidR="00805B6A">
        <w:rPr>
          <w:rFonts w:ascii="黑体" w:eastAsia="黑体" w:hAnsi="黑体" w:hint="eastAsia"/>
          <w:sz w:val="44"/>
          <w:szCs w:val="44"/>
        </w:rPr>
        <w:t>9</w:t>
      </w:r>
      <w:r w:rsidRPr="00282EA4">
        <w:rPr>
          <w:rFonts w:ascii="黑体" w:eastAsia="黑体" w:hAnsi="黑体" w:hint="eastAsia"/>
          <w:sz w:val="44"/>
          <w:szCs w:val="44"/>
        </w:rPr>
        <w:t>年</w:t>
      </w:r>
      <w:r>
        <w:rPr>
          <w:rFonts w:ascii="黑体" w:eastAsia="黑体" w:hAnsi="黑体" w:hint="eastAsia"/>
          <w:sz w:val="44"/>
          <w:szCs w:val="44"/>
        </w:rPr>
        <w:t>部门预</w:t>
      </w:r>
      <w:r w:rsidRPr="00282EA4">
        <w:rPr>
          <w:rFonts w:ascii="黑体" w:eastAsia="黑体" w:hAnsi="黑体" w:hint="eastAsia"/>
          <w:sz w:val="44"/>
          <w:szCs w:val="44"/>
        </w:rPr>
        <w:t>算信息公开</w:t>
      </w:r>
    </w:p>
    <w:p w14:paraId="7BCE2FEE" w14:textId="77777777" w:rsidR="003D005D" w:rsidRDefault="003D005D" w:rsidP="00982369">
      <w:pPr>
        <w:jc w:val="center"/>
        <w:rPr>
          <w:rFonts w:ascii="黑体" w:eastAsia="黑体" w:hAnsi="黑体"/>
          <w:sz w:val="44"/>
          <w:szCs w:val="44"/>
        </w:rPr>
      </w:pPr>
    </w:p>
    <w:p w14:paraId="3011C0A9" w14:textId="25122A81" w:rsidR="00982369" w:rsidRPr="00840043" w:rsidRDefault="00982369" w:rsidP="00982369">
      <w:pPr>
        <w:jc w:val="left"/>
        <w:rPr>
          <w:rFonts w:ascii="仿宋" w:eastAsia="仿宋" w:hAnsi="仿宋"/>
          <w:sz w:val="32"/>
          <w:szCs w:val="32"/>
        </w:rPr>
      </w:pPr>
      <w:r>
        <w:rPr>
          <w:rFonts w:ascii="仿宋" w:eastAsia="仿宋" w:hAnsi="仿宋" w:hint="eastAsia"/>
          <w:sz w:val="32"/>
          <w:szCs w:val="32"/>
        </w:rPr>
        <w:t xml:space="preserve">     按</w:t>
      </w:r>
      <w:r w:rsidRPr="00840043">
        <w:rPr>
          <w:rFonts w:ascii="仿宋" w:eastAsia="仿宋" w:hAnsi="仿宋" w:hint="eastAsia"/>
          <w:sz w:val="32"/>
          <w:szCs w:val="32"/>
        </w:rPr>
        <w:t>照《</w:t>
      </w:r>
      <w:r w:rsidR="002A5200" w:rsidRPr="002A5200">
        <w:rPr>
          <w:rFonts w:ascii="仿宋" w:eastAsia="仿宋" w:hAnsi="仿宋" w:hint="eastAsia"/>
          <w:sz w:val="32"/>
          <w:szCs w:val="32"/>
        </w:rPr>
        <w:t>中华人民共和国</w:t>
      </w:r>
      <w:r w:rsidRPr="00840043">
        <w:rPr>
          <w:rFonts w:ascii="仿宋" w:eastAsia="仿宋" w:hAnsi="仿宋" w:hint="eastAsia"/>
          <w:sz w:val="32"/>
          <w:szCs w:val="32"/>
        </w:rPr>
        <w:t>预算法》规定，现将保定市司法局201</w:t>
      </w:r>
      <w:r w:rsidR="00805B6A">
        <w:rPr>
          <w:rFonts w:ascii="仿宋" w:eastAsia="仿宋" w:hAnsi="仿宋" w:hint="eastAsia"/>
          <w:sz w:val="32"/>
          <w:szCs w:val="32"/>
        </w:rPr>
        <w:t>9</w:t>
      </w:r>
      <w:r w:rsidRPr="00840043">
        <w:rPr>
          <w:rFonts w:ascii="仿宋" w:eastAsia="仿宋" w:hAnsi="仿宋" w:hint="eastAsia"/>
          <w:sz w:val="32"/>
          <w:szCs w:val="32"/>
        </w:rPr>
        <w:t>年部门预算公开如下：</w:t>
      </w:r>
    </w:p>
    <w:p w14:paraId="3418EF55" w14:textId="77777777" w:rsidR="00982369" w:rsidRPr="00282EA4" w:rsidRDefault="00982369" w:rsidP="00982369">
      <w:pPr>
        <w:jc w:val="center"/>
        <w:rPr>
          <w:rFonts w:ascii="黑体" w:eastAsia="黑体" w:hAnsi="黑体"/>
          <w:sz w:val="32"/>
          <w:szCs w:val="32"/>
        </w:rPr>
      </w:pPr>
      <w:r w:rsidRPr="00282EA4">
        <w:rPr>
          <w:rFonts w:ascii="黑体" w:eastAsia="黑体" w:hAnsi="黑体" w:hint="eastAsia"/>
          <w:sz w:val="32"/>
          <w:szCs w:val="32"/>
        </w:rPr>
        <w:t>第一部分;部门职责及机构设置</w:t>
      </w:r>
      <w:r>
        <w:rPr>
          <w:rFonts w:ascii="黑体" w:eastAsia="黑体" w:hAnsi="黑体" w:hint="eastAsia"/>
          <w:sz w:val="32"/>
          <w:szCs w:val="32"/>
        </w:rPr>
        <w:t>情况</w:t>
      </w:r>
    </w:p>
    <w:p w14:paraId="3BA264D9" w14:textId="77777777" w:rsidR="00982369" w:rsidRDefault="00982369" w:rsidP="00982369">
      <w:pPr>
        <w:ind w:firstLineChars="200" w:firstLine="640"/>
        <w:rPr>
          <w:rFonts w:ascii="宋体" w:hAnsi="宋体"/>
          <w:sz w:val="32"/>
          <w:szCs w:val="32"/>
        </w:rPr>
      </w:pPr>
      <w:r w:rsidRPr="004D7BFB">
        <w:rPr>
          <w:rFonts w:ascii="宋体" w:hAnsi="宋体" w:hint="eastAsia"/>
          <w:sz w:val="32"/>
          <w:szCs w:val="32"/>
        </w:rPr>
        <w:t>一、部门职责</w:t>
      </w:r>
    </w:p>
    <w:p w14:paraId="6003B1EC" w14:textId="77777777" w:rsidR="00982369" w:rsidRDefault="00982369" w:rsidP="00982369">
      <w:pPr>
        <w:pStyle w:val="a9"/>
        <w:spacing w:before="0" w:beforeAutospacing="0" w:after="0" w:afterAutospacing="0"/>
        <w:ind w:firstLineChars="200" w:firstLine="640"/>
        <w:rPr>
          <w:rFonts w:ascii="仿宋" w:eastAsia="仿宋" w:hAnsi="仿宋"/>
          <w:color w:val="000000"/>
          <w:sz w:val="32"/>
          <w:szCs w:val="32"/>
        </w:rPr>
      </w:pPr>
      <w:r>
        <w:rPr>
          <w:rFonts w:ascii="仿宋" w:eastAsia="仿宋" w:hAnsi="仿宋" w:hint="eastAsia"/>
          <w:color w:val="000000"/>
          <w:sz w:val="32"/>
          <w:szCs w:val="32"/>
        </w:rPr>
        <w:t>根据保定市人民政府办公厅《关于印发保定市司法局主要职责内设机构和人员编制规定的通知》（保市政办【2010】10号），现将我局部门概况说明如下：</w:t>
      </w:r>
    </w:p>
    <w:p w14:paraId="08CD8374" w14:textId="77777777" w:rsidR="00982369" w:rsidRPr="0007603E" w:rsidRDefault="00982369" w:rsidP="00982369">
      <w:pPr>
        <w:pStyle w:val="a9"/>
        <w:spacing w:before="0" w:beforeAutospacing="0" w:after="0" w:afterAutospacing="0"/>
        <w:ind w:firstLineChars="200" w:firstLine="640"/>
        <w:rPr>
          <w:rFonts w:ascii="仿宋" w:eastAsia="仿宋" w:hAnsi="仿宋"/>
          <w:color w:val="000000"/>
          <w:sz w:val="32"/>
          <w:szCs w:val="32"/>
        </w:rPr>
      </w:pPr>
      <w:r w:rsidRPr="0007603E">
        <w:rPr>
          <w:rFonts w:ascii="仿宋" w:eastAsia="仿宋" w:hAnsi="仿宋" w:hint="eastAsia"/>
          <w:color w:val="000000"/>
          <w:sz w:val="32"/>
          <w:szCs w:val="32"/>
        </w:rPr>
        <w:t>(</w:t>
      </w:r>
      <w:proofErr w:type="gramStart"/>
      <w:r w:rsidRPr="0007603E">
        <w:rPr>
          <w:rFonts w:ascii="仿宋" w:eastAsia="仿宋" w:hAnsi="仿宋" w:hint="eastAsia"/>
          <w:color w:val="000000"/>
          <w:sz w:val="32"/>
          <w:szCs w:val="32"/>
        </w:rPr>
        <w:t>一</w:t>
      </w:r>
      <w:proofErr w:type="gramEnd"/>
      <w:r w:rsidRPr="0007603E">
        <w:rPr>
          <w:rFonts w:ascii="仿宋" w:eastAsia="仿宋" w:hAnsi="仿宋" w:hint="eastAsia"/>
          <w:color w:val="000000"/>
          <w:sz w:val="32"/>
          <w:szCs w:val="32"/>
        </w:rPr>
        <w:t>)贯彻落实国家司法行政工作方针政策；拟订或参与拟订有关地方性法规草案；编制全市司法行政工作中长期规划和年度工作要点，并监督实施;</w:t>
      </w:r>
    </w:p>
    <w:p w14:paraId="4F38AF03" w14:textId="77777777" w:rsidR="00982369" w:rsidRPr="0007603E" w:rsidRDefault="00982369" w:rsidP="00982369">
      <w:pPr>
        <w:pStyle w:val="a9"/>
        <w:spacing w:before="0" w:beforeAutospacing="0" w:after="0" w:afterAutospacing="0"/>
        <w:rPr>
          <w:rFonts w:ascii="仿宋" w:eastAsia="仿宋" w:hAnsi="仿宋"/>
          <w:color w:val="000000"/>
          <w:sz w:val="32"/>
          <w:szCs w:val="32"/>
        </w:rPr>
      </w:pPr>
      <w:r w:rsidRPr="0007603E">
        <w:rPr>
          <w:rFonts w:ascii="仿宋" w:eastAsia="仿宋" w:hAnsi="仿宋" w:hint="eastAsia"/>
          <w:color w:val="000000"/>
          <w:sz w:val="32"/>
          <w:szCs w:val="32"/>
        </w:rPr>
        <w:t xml:space="preserve">　　(二)制定全市法制宣传和普法和普及法律常识规划并组织实施；指导各县(市、区)、各行业依法治理工作和法制宣传工作;</w:t>
      </w:r>
    </w:p>
    <w:p w14:paraId="4C9EF6EE" w14:textId="77777777" w:rsidR="00982369" w:rsidRPr="0007603E" w:rsidRDefault="00982369" w:rsidP="00982369">
      <w:pPr>
        <w:pStyle w:val="a9"/>
        <w:spacing w:before="0" w:beforeAutospacing="0" w:after="0" w:afterAutospacing="0"/>
        <w:rPr>
          <w:rFonts w:ascii="仿宋" w:eastAsia="仿宋" w:hAnsi="仿宋"/>
          <w:color w:val="000000"/>
          <w:sz w:val="32"/>
          <w:szCs w:val="32"/>
        </w:rPr>
      </w:pPr>
      <w:r w:rsidRPr="0007603E">
        <w:rPr>
          <w:rFonts w:ascii="仿宋" w:eastAsia="仿宋" w:hAnsi="仿宋" w:hint="eastAsia"/>
          <w:color w:val="000000"/>
          <w:sz w:val="32"/>
          <w:szCs w:val="32"/>
        </w:rPr>
        <w:t xml:space="preserve">　　(三)指导管理全市律师机构、律师、法律顾问、法律援助工作和公证机构、公证员及公证业务活动;</w:t>
      </w:r>
    </w:p>
    <w:p w14:paraId="0973F76F" w14:textId="77777777" w:rsidR="00982369" w:rsidRPr="0007603E" w:rsidRDefault="00982369" w:rsidP="00982369">
      <w:pPr>
        <w:pStyle w:val="a9"/>
        <w:spacing w:before="0" w:beforeAutospacing="0" w:after="0" w:afterAutospacing="0"/>
        <w:rPr>
          <w:rFonts w:ascii="仿宋" w:eastAsia="仿宋" w:hAnsi="仿宋"/>
          <w:color w:val="000000"/>
          <w:sz w:val="32"/>
          <w:szCs w:val="32"/>
        </w:rPr>
      </w:pPr>
      <w:r w:rsidRPr="0007603E">
        <w:rPr>
          <w:rFonts w:ascii="仿宋" w:eastAsia="仿宋" w:hAnsi="仿宋" w:hint="eastAsia"/>
          <w:color w:val="000000"/>
          <w:sz w:val="32"/>
          <w:szCs w:val="32"/>
        </w:rPr>
        <w:t xml:space="preserve">　　(四)指导管理全市人民调解工作和司法助理员、基层司法所、基层法律服务工作；指导管理全市社会法律服务机构和法律服务市场；指导管理全市“148”法律服务专线工作;</w:t>
      </w:r>
    </w:p>
    <w:p w14:paraId="40E8112D" w14:textId="77777777" w:rsidR="00982369" w:rsidRPr="0007603E" w:rsidRDefault="00982369" w:rsidP="00982369">
      <w:pPr>
        <w:pStyle w:val="a9"/>
        <w:spacing w:before="0" w:beforeAutospacing="0" w:after="0" w:afterAutospacing="0"/>
        <w:rPr>
          <w:rFonts w:ascii="仿宋" w:eastAsia="仿宋" w:hAnsi="仿宋"/>
          <w:color w:val="000000"/>
          <w:sz w:val="32"/>
          <w:szCs w:val="32"/>
        </w:rPr>
      </w:pPr>
      <w:r w:rsidRPr="0007603E">
        <w:rPr>
          <w:rFonts w:ascii="仿宋" w:eastAsia="仿宋" w:hAnsi="仿宋" w:hint="eastAsia"/>
          <w:color w:val="000000"/>
          <w:sz w:val="32"/>
          <w:szCs w:val="32"/>
        </w:rPr>
        <w:t xml:space="preserve">　　(五)负责全市司法行政系统的法制化、规范化建设；管理全市司法鉴定机构，指导监督全市司法鉴定工作；负责仲裁登记工作;</w:t>
      </w:r>
    </w:p>
    <w:p w14:paraId="21E7B980" w14:textId="77777777" w:rsidR="00982369" w:rsidRPr="0007603E" w:rsidRDefault="00982369" w:rsidP="00982369">
      <w:pPr>
        <w:pStyle w:val="a9"/>
        <w:spacing w:before="0" w:beforeAutospacing="0" w:after="0" w:afterAutospacing="0"/>
        <w:rPr>
          <w:rFonts w:ascii="仿宋" w:eastAsia="仿宋" w:hAnsi="仿宋"/>
          <w:color w:val="000000"/>
          <w:sz w:val="32"/>
          <w:szCs w:val="32"/>
        </w:rPr>
      </w:pPr>
      <w:r w:rsidRPr="0007603E">
        <w:rPr>
          <w:rFonts w:ascii="仿宋" w:eastAsia="仿宋" w:hAnsi="仿宋" w:hint="eastAsia"/>
          <w:color w:val="000000"/>
          <w:sz w:val="32"/>
          <w:szCs w:val="32"/>
        </w:rPr>
        <w:t xml:space="preserve">　　(六)指导管理全市司法行政系统计划财务和服装、车辆等物资装备工作；负责内部审计监督工作;</w:t>
      </w:r>
    </w:p>
    <w:p w14:paraId="51C42849" w14:textId="77777777" w:rsidR="00982369" w:rsidRPr="0007603E" w:rsidRDefault="00982369" w:rsidP="00982369">
      <w:pPr>
        <w:pStyle w:val="a9"/>
        <w:spacing w:before="0" w:beforeAutospacing="0" w:after="0" w:afterAutospacing="0"/>
        <w:rPr>
          <w:rFonts w:ascii="仿宋" w:eastAsia="仿宋" w:hAnsi="仿宋"/>
          <w:color w:val="000000"/>
          <w:sz w:val="32"/>
          <w:szCs w:val="32"/>
        </w:rPr>
      </w:pPr>
      <w:r w:rsidRPr="0007603E">
        <w:rPr>
          <w:rFonts w:ascii="仿宋" w:eastAsia="仿宋" w:hAnsi="仿宋" w:hint="eastAsia"/>
          <w:color w:val="000000"/>
          <w:sz w:val="32"/>
          <w:szCs w:val="32"/>
        </w:rPr>
        <w:t xml:space="preserve">　　(七)指导管理全市法学教育工作；负责对全市司法行政干警和司法助理员的岗位培训工作；负责组织全市的国家司法考试;</w:t>
      </w:r>
    </w:p>
    <w:p w14:paraId="6D4A489E" w14:textId="77777777" w:rsidR="00982369" w:rsidRPr="0007603E" w:rsidRDefault="00982369" w:rsidP="00982369">
      <w:pPr>
        <w:pStyle w:val="a9"/>
        <w:spacing w:before="0" w:beforeAutospacing="0" w:after="0" w:afterAutospacing="0"/>
        <w:rPr>
          <w:rFonts w:ascii="仿宋" w:eastAsia="仿宋" w:hAnsi="仿宋"/>
          <w:color w:val="000000"/>
          <w:sz w:val="32"/>
          <w:szCs w:val="32"/>
        </w:rPr>
      </w:pPr>
      <w:r w:rsidRPr="0007603E">
        <w:rPr>
          <w:rFonts w:ascii="仿宋" w:eastAsia="仿宋" w:hAnsi="仿宋" w:hint="eastAsia"/>
          <w:color w:val="000000"/>
          <w:sz w:val="32"/>
          <w:szCs w:val="32"/>
        </w:rPr>
        <w:t xml:space="preserve">　　(八)指导全市司法行政系统队伍建设和思想政治工作；按有关规定管理局机关的人事工作;</w:t>
      </w:r>
    </w:p>
    <w:p w14:paraId="55D0B5E8" w14:textId="77777777" w:rsidR="00982369" w:rsidRPr="0007603E" w:rsidRDefault="00982369" w:rsidP="00982369">
      <w:pPr>
        <w:pStyle w:val="a9"/>
        <w:spacing w:before="0" w:beforeAutospacing="0" w:after="0" w:afterAutospacing="0"/>
        <w:rPr>
          <w:rFonts w:ascii="仿宋" w:eastAsia="仿宋" w:hAnsi="仿宋"/>
          <w:color w:val="000000"/>
          <w:sz w:val="32"/>
          <w:szCs w:val="32"/>
        </w:rPr>
      </w:pPr>
      <w:r w:rsidRPr="0007603E">
        <w:rPr>
          <w:rFonts w:ascii="仿宋" w:eastAsia="仿宋" w:hAnsi="仿宋" w:hint="eastAsia"/>
          <w:color w:val="000000"/>
          <w:sz w:val="32"/>
          <w:szCs w:val="32"/>
        </w:rPr>
        <w:t xml:space="preserve">　　(九)组织指导全市劳教人员和劳改刑满释放人员安置帮教工作;</w:t>
      </w:r>
    </w:p>
    <w:p w14:paraId="42DF5D52" w14:textId="77777777" w:rsidR="00982369" w:rsidRDefault="00982369" w:rsidP="00982369">
      <w:pPr>
        <w:pStyle w:val="a9"/>
        <w:spacing w:before="0" w:beforeAutospacing="0" w:after="0" w:afterAutospacing="0"/>
        <w:ind w:firstLineChars="200" w:firstLine="640"/>
        <w:rPr>
          <w:rFonts w:ascii="仿宋" w:eastAsia="仿宋" w:hAnsi="仿宋"/>
          <w:color w:val="000000"/>
          <w:sz w:val="32"/>
          <w:szCs w:val="32"/>
        </w:rPr>
      </w:pPr>
      <w:r w:rsidRPr="0007603E">
        <w:rPr>
          <w:rFonts w:ascii="仿宋" w:eastAsia="仿宋" w:hAnsi="仿宋" w:hint="eastAsia"/>
          <w:color w:val="000000"/>
          <w:sz w:val="32"/>
          <w:szCs w:val="32"/>
        </w:rPr>
        <w:t>(十)承办市政府交办的其他事项。</w:t>
      </w:r>
    </w:p>
    <w:p w14:paraId="0E0BFD0A" w14:textId="77777777" w:rsidR="00C61332" w:rsidRPr="00C61332" w:rsidRDefault="00C61332" w:rsidP="00982369">
      <w:pPr>
        <w:pStyle w:val="a9"/>
        <w:spacing w:before="0" w:beforeAutospacing="0" w:after="0" w:afterAutospacing="0"/>
        <w:ind w:firstLineChars="200" w:firstLine="640"/>
        <w:rPr>
          <w:rFonts w:ascii="仿宋" w:eastAsia="仿宋" w:hAnsi="仿宋"/>
          <w:color w:val="000000"/>
          <w:sz w:val="32"/>
          <w:szCs w:val="32"/>
        </w:rPr>
      </w:pPr>
    </w:p>
    <w:p w14:paraId="7CF731D6" w14:textId="77777777" w:rsidR="00982369" w:rsidRDefault="00982369" w:rsidP="00982369">
      <w:pPr>
        <w:ind w:firstLineChars="200" w:firstLine="640"/>
        <w:rPr>
          <w:rFonts w:ascii="宋体" w:hAnsi="宋体"/>
          <w:bCs/>
          <w:sz w:val="32"/>
          <w:szCs w:val="32"/>
        </w:rPr>
      </w:pPr>
      <w:r w:rsidRPr="007442E2">
        <w:rPr>
          <w:rFonts w:ascii="宋体" w:hAnsi="宋体" w:hint="eastAsia"/>
          <w:bCs/>
          <w:sz w:val="32"/>
          <w:szCs w:val="32"/>
        </w:rPr>
        <w:t>二、机构</w:t>
      </w:r>
      <w:r w:rsidR="001B3732">
        <w:rPr>
          <w:rFonts w:ascii="宋体" w:hAnsi="宋体" w:hint="eastAsia"/>
          <w:bCs/>
          <w:sz w:val="32"/>
          <w:szCs w:val="32"/>
        </w:rPr>
        <w:t>设置</w:t>
      </w:r>
    </w:p>
    <w:p w14:paraId="323FCA57" w14:textId="77777777" w:rsidR="00982369" w:rsidRDefault="00982369" w:rsidP="00982369">
      <w:pPr>
        <w:ind w:firstLineChars="200" w:firstLine="560"/>
        <w:rPr>
          <w:rFonts w:ascii="宋体" w:hAnsi="宋体" w:cs="宋体"/>
          <w:color w:val="000000"/>
          <w:kern w:val="0"/>
          <w:sz w:val="28"/>
          <w:szCs w:val="28"/>
        </w:rPr>
      </w:pPr>
    </w:p>
    <w:tbl>
      <w:tblPr>
        <w:tblW w:w="9796" w:type="dxa"/>
        <w:tblInd w:w="93" w:type="dxa"/>
        <w:tblLook w:val="04A0" w:firstRow="1" w:lastRow="0" w:firstColumn="1" w:lastColumn="0" w:noHBand="0" w:noVBand="1"/>
      </w:tblPr>
      <w:tblGrid>
        <w:gridCol w:w="1080"/>
        <w:gridCol w:w="2320"/>
        <w:gridCol w:w="2120"/>
        <w:gridCol w:w="1900"/>
        <w:gridCol w:w="2376"/>
      </w:tblGrid>
      <w:tr w:rsidR="00982369" w:rsidRPr="00453B31" w14:paraId="0C7D82F4" w14:textId="77777777" w:rsidTr="007D6798">
        <w:trPr>
          <w:trHeight w:val="810"/>
        </w:trPr>
        <w:tc>
          <w:tcPr>
            <w:tcW w:w="9796" w:type="dxa"/>
            <w:gridSpan w:val="5"/>
            <w:tcBorders>
              <w:top w:val="nil"/>
              <w:left w:val="nil"/>
              <w:bottom w:val="single" w:sz="4" w:space="0" w:color="auto"/>
              <w:right w:val="nil"/>
            </w:tcBorders>
            <w:shd w:val="clear" w:color="auto" w:fill="auto"/>
            <w:noWrap/>
            <w:vAlign w:val="center"/>
          </w:tcPr>
          <w:p w14:paraId="54423F26" w14:textId="77777777" w:rsidR="00982369" w:rsidRPr="00453B31" w:rsidRDefault="00982369" w:rsidP="007D6798">
            <w:pPr>
              <w:widowControl/>
              <w:jc w:val="center"/>
              <w:rPr>
                <w:rFonts w:ascii="宋体" w:hAnsi="宋体" w:cs="宋体"/>
                <w:color w:val="000000"/>
                <w:kern w:val="0"/>
                <w:sz w:val="28"/>
                <w:szCs w:val="28"/>
              </w:rPr>
            </w:pPr>
            <w:r w:rsidRPr="00453B31">
              <w:rPr>
                <w:rFonts w:ascii="宋体" w:hAnsi="宋体" w:cs="宋体" w:hint="eastAsia"/>
                <w:color w:val="000000"/>
                <w:kern w:val="0"/>
                <w:sz w:val="28"/>
                <w:szCs w:val="28"/>
              </w:rPr>
              <w:t>部门机构设置情况</w:t>
            </w:r>
          </w:p>
        </w:tc>
      </w:tr>
      <w:tr w:rsidR="00982369" w:rsidRPr="00453B31" w14:paraId="10AF1009" w14:textId="77777777" w:rsidTr="007D6798">
        <w:trPr>
          <w:trHeight w:val="720"/>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46157E91"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序号</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tcPr>
          <w:p w14:paraId="41A555CB"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单位名称</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tcPr>
          <w:p w14:paraId="7ED933C5"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单位性质</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tcPr>
          <w:p w14:paraId="6DA40366"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单位规格</w:t>
            </w:r>
          </w:p>
        </w:tc>
        <w:tc>
          <w:tcPr>
            <w:tcW w:w="2376" w:type="dxa"/>
            <w:vMerge w:val="restart"/>
            <w:tcBorders>
              <w:top w:val="nil"/>
              <w:left w:val="single" w:sz="4" w:space="0" w:color="auto"/>
              <w:bottom w:val="single" w:sz="4" w:space="0" w:color="000000"/>
              <w:right w:val="single" w:sz="4" w:space="0" w:color="auto"/>
            </w:tcBorders>
            <w:shd w:val="clear" w:color="auto" w:fill="auto"/>
            <w:vAlign w:val="center"/>
          </w:tcPr>
          <w:p w14:paraId="4823638E"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经费保障形式</w:t>
            </w:r>
          </w:p>
        </w:tc>
      </w:tr>
      <w:tr w:rsidR="00982369" w:rsidRPr="00453B31" w14:paraId="4451E997" w14:textId="77777777" w:rsidTr="007D6798">
        <w:trPr>
          <w:trHeight w:val="284"/>
        </w:trPr>
        <w:tc>
          <w:tcPr>
            <w:tcW w:w="1080" w:type="dxa"/>
            <w:vMerge/>
            <w:tcBorders>
              <w:top w:val="nil"/>
              <w:left w:val="single" w:sz="4" w:space="0" w:color="auto"/>
              <w:bottom w:val="single" w:sz="4" w:space="0" w:color="000000"/>
              <w:right w:val="single" w:sz="4" w:space="0" w:color="auto"/>
            </w:tcBorders>
            <w:vAlign w:val="center"/>
          </w:tcPr>
          <w:p w14:paraId="2706EDC1" w14:textId="77777777" w:rsidR="00982369" w:rsidRPr="00453B31" w:rsidRDefault="00982369" w:rsidP="007D6798">
            <w:pPr>
              <w:widowControl/>
              <w:jc w:val="left"/>
              <w:rPr>
                <w:rFonts w:ascii="宋体" w:hAnsi="宋体" w:cs="宋体"/>
                <w:color w:val="000000"/>
                <w:kern w:val="0"/>
                <w:sz w:val="20"/>
                <w:szCs w:val="20"/>
              </w:rPr>
            </w:pPr>
          </w:p>
        </w:tc>
        <w:tc>
          <w:tcPr>
            <w:tcW w:w="2320" w:type="dxa"/>
            <w:vMerge/>
            <w:tcBorders>
              <w:top w:val="nil"/>
              <w:left w:val="single" w:sz="4" w:space="0" w:color="auto"/>
              <w:bottom w:val="single" w:sz="4" w:space="0" w:color="000000"/>
              <w:right w:val="single" w:sz="4" w:space="0" w:color="auto"/>
            </w:tcBorders>
            <w:vAlign w:val="center"/>
          </w:tcPr>
          <w:p w14:paraId="4FDBDFB3" w14:textId="77777777" w:rsidR="00982369" w:rsidRPr="00453B31" w:rsidRDefault="00982369" w:rsidP="007D6798">
            <w:pPr>
              <w:widowControl/>
              <w:jc w:val="left"/>
              <w:rPr>
                <w:rFonts w:ascii="宋体" w:hAnsi="宋体" w:cs="宋体"/>
                <w:color w:val="000000"/>
                <w:kern w:val="0"/>
                <w:sz w:val="20"/>
                <w:szCs w:val="20"/>
              </w:rPr>
            </w:pPr>
          </w:p>
        </w:tc>
        <w:tc>
          <w:tcPr>
            <w:tcW w:w="2120" w:type="dxa"/>
            <w:vMerge/>
            <w:tcBorders>
              <w:top w:val="nil"/>
              <w:left w:val="single" w:sz="4" w:space="0" w:color="auto"/>
              <w:bottom w:val="single" w:sz="4" w:space="0" w:color="000000"/>
              <w:right w:val="single" w:sz="4" w:space="0" w:color="auto"/>
            </w:tcBorders>
            <w:vAlign w:val="center"/>
          </w:tcPr>
          <w:p w14:paraId="4121C705" w14:textId="77777777" w:rsidR="00982369" w:rsidRPr="00453B31" w:rsidRDefault="00982369" w:rsidP="007D6798">
            <w:pPr>
              <w:widowControl/>
              <w:jc w:val="left"/>
              <w:rPr>
                <w:rFonts w:ascii="宋体" w:hAnsi="宋体" w:cs="宋体"/>
                <w:color w:val="000000"/>
                <w:kern w:val="0"/>
                <w:sz w:val="20"/>
                <w:szCs w:val="20"/>
              </w:rPr>
            </w:pPr>
          </w:p>
        </w:tc>
        <w:tc>
          <w:tcPr>
            <w:tcW w:w="1900" w:type="dxa"/>
            <w:vMerge/>
            <w:tcBorders>
              <w:top w:val="nil"/>
              <w:left w:val="single" w:sz="4" w:space="0" w:color="auto"/>
              <w:bottom w:val="single" w:sz="4" w:space="0" w:color="000000"/>
              <w:right w:val="single" w:sz="4" w:space="0" w:color="auto"/>
            </w:tcBorders>
            <w:vAlign w:val="center"/>
          </w:tcPr>
          <w:p w14:paraId="47DCE15C" w14:textId="77777777" w:rsidR="00982369" w:rsidRPr="00453B31" w:rsidRDefault="00982369" w:rsidP="007D6798">
            <w:pPr>
              <w:widowControl/>
              <w:jc w:val="left"/>
              <w:rPr>
                <w:rFonts w:ascii="宋体" w:hAnsi="宋体" w:cs="宋体"/>
                <w:color w:val="000000"/>
                <w:kern w:val="0"/>
                <w:sz w:val="20"/>
                <w:szCs w:val="20"/>
              </w:rPr>
            </w:pPr>
          </w:p>
        </w:tc>
        <w:tc>
          <w:tcPr>
            <w:tcW w:w="2376" w:type="dxa"/>
            <w:vMerge/>
            <w:tcBorders>
              <w:top w:val="nil"/>
              <w:left w:val="single" w:sz="4" w:space="0" w:color="auto"/>
              <w:bottom w:val="single" w:sz="4" w:space="0" w:color="000000"/>
              <w:right w:val="single" w:sz="4" w:space="0" w:color="auto"/>
            </w:tcBorders>
            <w:vAlign w:val="center"/>
          </w:tcPr>
          <w:p w14:paraId="7FBE5864" w14:textId="77777777" w:rsidR="00982369" w:rsidRPr="00453B31" w:rsidRDefault="00982369" w:rsidP="007D6798">
            <w:pPr>
              <w:widowControl/>
              <w:jc w:val="left"/>
              <w:rPr>
                <w:rFonts w:ascii="宋体" w:hAnsi="宋体" w:cs="宋体"/>
                <w:color w:val="000000"/>
                <w:kern w:val="0"/>
                <w:sz w:val="20"/>
                <w:szCs w:val="20"/>
              </w:rPr>
            </w:pPr>
          </w:p>
        </w:tc>
      </w:tr>
      <w:tr w:rsidR="00982369" w:rsidRPr="00453B31" w14:paraId="6FBB15E1" w14:textId="77777777" w:rsidTr="007D6798">
        <w:trPr>
          <w:trHeight w:val="720"/>
        </w:trPr>
        <w:tc>
          <w:tcPr>
            <w:tcW w:w="1080" w:type="dxa"/>
            <w:tcBorders>
              <w:top w:val="nil"/>
              <w:left w:val="single" w:sz="4" w:space="0" w:color="auto"/>
              <w:bottom w:val="single" w:sz="4" w:space="0" w:color="auto"/>
              <w:right w:val="single" w:sz="4" w:space="0" w:color="auto"/>
            </w:tcBorders>
            <w:shd w:val="clear" w:color="auto" w:fill="auto"/>
            <w:vAlign w:val="center"/>
          </w:tcPr>
          <w:p w14:paraId="157B2A0A"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1</w:t>
            </w:r>
          </w:p>
        </w:tc>
        <w:tc>
          <w:tcPr>
            <w:tcW w:w="2320" w:type="dxa"/>
            <w:tcBorders>
              <w:top w:val="nil"/>
              <w:left w:val="nil"/>
              <w:bottom w:val="single" w:sz="4" w:space="0" w:color="auto"/>
              <w:right w:val="single" w:sz="4" w:space="0" w:color="auto"/>
            </w:tcBorders>
            <w:shd w:val="clear" w:color="auto" w:fill="auto"/>
            <w:vAlign w:val="center"/>
          </w:tcPr>
          <w:p w14:paraId="31086F7D"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保定市</w:t>
            </w:r>
            <w:r>
              <w:rPr>
                <w:rFonts w:ascii="宋体" w:hAnsi="宋体" w:cs="宋体" w:hint="eastAsia"/>
                <w:color w:val="000000"/>
                <w:kern w:val="0"/>
                <w:sz w:val="20"/>
                <w:szCs w:val="20"/>
              </w:rPr>
              <w:t>司法</w:t>
            </w:r>
            <w:r w:rsidRPr="00453B31">
              <w:rPr>
                <w:rFonts w:ascii="宋体" w:hAnsi="宋体" w:cs="宋体" w:hint="eastAsia"/>
                <w:color w:val="000000"/>
                <w:kern w:val="0"/>
                <w:sz w:val="20"/>
                <w:szCs w:val="20"/>
              </w:rPr>
              <w:t>局</w:t>
            </w:r>
          </w:p>
        </w:tc>
        <w:tc>
          <w:tcPr>
            <w:tcW w:w="2120" w:type="dxa"/>
            <w:tcBorders>
              <w:top w:val="nil"/>
              <w:left w:val="nil"/>
              <w:bottom w:val="single" w:sz="4" w:space="0" w:color="auto"/>
              <w:right w:val="single" w:sz="4" w:space="0" w:color="auto"/>
            </w:tcBorders>
            <w:shd w:val="clear" w:color="auto" w:fill="auto"/>
            <w:vAlign w:val="center"/>
          </w:tcPr>
          <w:p w14:paraId="2BA9EE8B" w14:textId="77777777" w:rsidR="00982369" w:rsidRPr="00453B31" w:rsidRDefault="00982369" w:rsidP="007D6798">
            <w:pPr>
              <w:widowControl/>
              <w:jc w:val="center"/>
              <w:rPr>
                <w:rFonts w:ascii="宋体" w:hAnsi="宋体" w:cs="宋体"/>
                <w:color w:val="000000"/>
                <w:kern w:val="0"/>
                <w:sz w:val="20"/>
                <w:szCs w:val="20"/>
              </w:rPr>
            </w:pPr>
            <w:r>
              <w:rPr>
                <w:rFonts w:ascii="宋体" w:hAnsi="宋体" w:cs="宋体" w:hint="eastAsia"/>
                <w:color w:val="000000"/>
                <w:kern w:val="0"/>
                <w:sz w:val="20"/>
                <w:szCs w:val="20"/>
              </w:rPr>
              <w:t>行政</w:t>
            </w:r>
          </w:p>
        </w:tc>
        <w:tc>
          <w:tcPr>
            <w:tcW w:w="1900" w:type="dxa"/>
            <w:tcBorders>
              <w:top w:val="nil"/>
              <w:left w:val="nil"/>
              <w:bottom w:val="single" w:sz="4" w:space="0" w:color="auto"/>
              <w:right w:val="single" w:sz="4" w:space="0" w:color="auto"/>
            </w:tcBorders>
            <w:shd w:val="clear" w:color="auto" w:fill="auto"/>
            <w:vAlign w:val="center"/>
          </w:tcPr>
          <w:p w14:paraId="3131260F"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正</w:t>
            </w:r>
            <w:r>
              <w:rPr>
                <w:rFonts w:ascii="宋体" w:hAnsi="宋体" w:cs="宋体" w:hint="eastAsia"/>
                <w:color w:val="000000"/>
                <w:kern w:val="0"/>
                <w:sz w:val="20"/>
                <w:szCs w:val="20"/>
              </w:rPr>
              <w:t>处</w:t>
            </w:r>
            <w:r w:rsidRPr="00453B31">
              <w:rPr>
                <w:rFonts w:ascii="宋体" w:hAnsi="宋体" w:cs="宋体" w:hint="eastAsia"/>
                <w:color w:val="000000"/>
                <w:kern w:val="0"/>
                <w:sz w:val="20"/>
                <w:szCs w:val="20"/>
              </w:rPr>
              <w:t>级</w:t>
            </w:r>
          </w:p>
        </w:tc>
        <w:tc>
          <w:tcPr>
            <w:tcW w:w="2376" w:type="dxa"/>
            <w:tcBorders>
              <w:top w:val="nil"/>
              <w:left w:val="nil"/>
              <w:bottom w:val="single" w:sz="4" w:space="0" w:color="auto"/>
              <w:right w:val="single" w:sz="4" w:space="0" w:color="auto"/>
            </w:tcBorders>
            <w:shd w:val="clear" w:color="auto" w:fill="auto"/>
            <w:vAlign w:val="center"/>
          </w:tcPr>
          <w:p w14:paraId="458DE5F1"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财政拨款</w:t>
            </w:r>
          </w:p>
        </w:tc>
      </w:tr>
      <w:tr w:rsidR="00982369" w:rsidRPr="00453B31" w14:paraId="090D6554" w14:textId="77777777" w:rsidTr="007D6798">
        <w:trPr>
          <w:trHeight w:val="720"/>
        </w:trPr>
        <w:tc>
          <w:tcPr>
            <w:tcW w:w="1080" w:type="dxa"/>
            <w:tcBorders>
              <w:top w:val="nil"/>
              <w:left w:val="single" w:sz="4" w:space="0" w:color="auto"/>
              <w:bottom w:val="single" w:sz="4" w:space="0" w:color="auto"/>
              <w:right w:val="single" w:sz="4" w:space="0" w:color="auto"/>
            </w:tcBorders>
            <w:shd w:val="clear" w:color="auto" w:fill="auto"/>
            <w:vAlign w:val="center"/>
          </w:tcPr>
          <w:p w14:paraId="774355F1"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2</w:t>
            </w:r>
          </w:p>
        </w:tc>
        <w:tc>
          <w:tcPr>
            <w:tcW w:w="2320" w:type="dxa"/>
            <w:tcBorders>
              <w:top w:val="nil"/>
              <w:left w:val="nil"/>
              <w:bottom w:val="single" w:sz="4" w:space="0" w:color="auto"/>
              <w:right w:val="single" w:sz="4" w:space="0" w:color="auto"/>
            </w:tcBorders>
            <w:shd w:val="clear" w:color="auto" w:fill="auto"/>
            <w:vAlign w:val="center"/>
          </w:tcPr>
          <w:p w14:paraId="6D44EC78"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保定市</w:t>
            </w:r>
            <w:r>
              <w:rPr>
                <w:rFonts w:ascii="宋体" w:hAnsi="宋体" w:cs="宋体" w:hint="eastAsia"/>
                <w:color w:val="000000"/>
                <w:kern w:val="0"/>
                <w:sz w:val="20"/>
                <w:szCs w:val="20"/>
              </w:rPr>
              <w:t>直隶公证处</w:t>
            </w:r>
          </w:p>
        </w:tc>
        <w:tc>
          <w:tcPr>
            <w:tcW w:w="2120" w:type="dxa"/>
            <w:tcBorders>
              <w:top w:val="nil"/>
              <w:left w:val="nil"/>
              <w:bottom w:val="single" w:sz="4" w:space="0" w:color="auto"/>
              <w:right w:val="single" w:sz="4" w:space="0" w:color="auto"/>
            </w:tcBorders>
            <w:shd w:val="clear" w:color="auto" w:fill="auto"/>
            <w:vAlign w:val="center"/>
          </w:tcPr>
          <w:p w14:paraId="0830A36B"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事业</w:t>
            </w:r>
          </w:p>
        </w:tc>
        <w:tc>
          <w:tcPr>
            <w:tcW w:w="1900" w:type="dxa"/>
            <w:tcBorders>
              <w:top w:val="nil"/>
              <w:left w:val="nil"/>
              <w:bottom w:val="single" w:sz="4" w:space="0" w:color="auto"/>
              <w:right w:val="single" w:sz="4" w:space="0" w:color="auto"/>
            </w:tcBorders>
            <w:shd w:val="clear" w:color="auto" w:fill="auto"/>
            <w:vAlign w:val="center"/>
          </w:tcPr>
          <w:p w14:paraId="4CFA0208"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正科级</w:t>
            </w:r>
          </w:p>
        </w:tc>
        <w:tc>
          <w:tcPr>
            <w:tcW w:w="2376" w:type="dxa"/>
            <w:tcBorders>
              <w:top w:val="nil"/>
              <w:left w:val="nil"/>
              <w:bottom w:val="single" w:sz="4" w:space="0" w:color="auto"/>
              <w:right w:val="single" w:sz="4" w:space="0" w:color="auto"/>
            </w:tcBorders>
            <w:shd w:val="clear" w:color="auto" w:fill="auto"/>
            <w:vAlign w:val="center"/>
          </w:tcPr>
          <w:p w14:paraId="2E2CD5A8" w14:textId="77777777" w:rsidR="00982369" w:rsidRPr="00453B31" w:rsidRDefault="0054460B" w:rsidP="007D6798">
            <w:pPr>
              <w:widowControl/>
              <w:jc w:val="center"/>
              <w:rPr>
                <w:rFonts w:ascii="宋体" w:hAnsi="宋体" w:cs="宋体"/>
                <w:color w:val="000000"/>
                <w:kern w:val="0"/>
                <w:sz w:val="20"/>
                <w:szCs w:val="20"/>
              </w:rPr>
            </w:pPr>
            <w:r>
              <w:rPr>
                <w:rFonts w:ascii="宋体" w:hAnsi="宋体" w:cs="宋体" w:hint="eastAsia"/>
                <w:color w:val="000000"/>
                <w:kern w:val="0"/>
                <w:sz w:val="20"/>
                <w:szCs w:val="20"/>
              </w:rPr>
              <w:t>财政性奖金零补助</w:t>
            </w:r>
          </w:p>
        </w:tc>
      </w:tr>
      <w:tr w:rsidR="00982369" w:rsidRPr="00453B31" w14:paraId="44A0D7C5" w14:textId="77777777" w:rsidTr="007D6798">
        <w:trPr>
          <w:trHeight w:val="720"/>
        </w:trPr>
        <w:tc>
          <w:tcPr>
            <w:tcW w:w="1080" w:type="dxa"/>
            <w:tcBorders>
              <w:top w:val="nil"/>
              <w:left w:val="single" w:sz="4" w:space="0" w:color="auto"/>
              <w:bottom w:val="single" w:sz="4" w:space="0" w:color="auto"/>
              <w:right w:val="single" w:sz="4" w:space="0" w:color="auto"/>
            </w:tcBorders>
            <w:shd w:val="clear" w:color="auto" w:fill="auto"/>
            <w:vAlign w:val="center"/>
          </w:tcPr>
          <w:p w14:paraId="61F4EC14"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3</w:t>
            </w:r>
          </w:p>
        </w:tc>
        <w:tc>
          <w:tcPr>
            <w:tcW w:w="2320" w:type="dxa"/>
            <w:tcBorders>
              <w:top w:val="nil"/>
              <w:left w:val="nil"/>
              <w:bottom w:val="single" w:sz="4" w:space="0" w:color="auto"/>
              <w:right w:val="single" w:sz="4" w:space="0" w:color="auto"/>
            </w:tcBorders>
            <w:shd w:val="clear" w:color="auto" w:fill="auto"/>
            <w:vAlign w:val="center"/>
          </w:tcPr>
          <w:p w14:paraId="0C11ADAF"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保定市</w:t>
            </w:r>
            <w:r>
              <w:rPr>
                <w:rFonts w:ascii="宋体" w:hAnsi="宋体" w:cs="宋体" w:hint="eastAsia"/>
                <w:color w:val="000000"/>
                <w:kern w:val="0"/>
                <w:sz w:val="20"/>
                <w:szCs w:val="20"/>
              </w:rPr>
              <w:t>亘古城公证处</w:t>
            </w:r>
          </w:p>
        </w:tc>
        <w:tc>
          <w:tcPr>
            <w:tcW w:w="2120" w:type="dxa"/>
            <w:tcBorders>
              <w:top w:val="nil"/>
              <w:left w:val="nil"/>
              <w:bottom w:val="single" w:sz="4" w:space="0" w:color="auto"/>
              <w:right w:val="single" w:sz="4" w:space="0" w:color="auto"/>
            </w:tcBorders>
            <w:shd w:val="clear" w:color="auto" w:fill="auto"/>
            <w:vAlign w:val="center"/>
          </w:tcPr>
          <w:p w14:paraId="1D40D410" w14:textId="77777777" w:rsidR="00982369" w:rsidRPr="00453B31" w:rsidRDefault="00982369" w:rsidP="007D6798">
            <w:pPr>
              <w:widowControl/>
              <w:jc w:val="center"/>
              <w:rPr>
                <w:rFonts w:ascii="宋体" w:hAnsi="宋体" w:cs="宋体"/>
                <w:color w:val="000000"/>
                <w:kern w:val="0"/>
                <w:sz w:val="20"/>
                <w:szCs w:val="20"/>
              </w:rPr>
            </w:pPr>
            <w:r>
              <w:rPr>
                <w:rFonts w:ascii="宋体" w:hAnsi="宋体" w:cs="宋体" w:hint="eastAsia"/>
                <w:color w:val="000000"/>
                <w:kern w:val="0"/>
                <w:sz w:val="20"/>
                <w:szCs w:val="20"/>
              </w:rPr>
              <w:t>事业</w:t>
            </w:r>
          </w:p>
        </w:tc>
        <w:tc>
          <w:tcPr>
            <w:tcW w:w="1900" w:type="dxa"/>
            <w:tcBorders>
              <w:top w:val="nil"/>
              <w:left w:val="nil"/>
              <w:bottom w:val="single" w:sz="4" w:space="0" w:color="auto"/>
              <w:right w:val="single" w:sz="4" w:space="0" w:color="auto"/>
            </w:tcBorders>
            <w:shd w:val="clear" w:color="auto" w:fill="auto"/>
            <w:vAlign w:val="center"/>
          </w:tcPr>
          <w:p w14:paraId="5B143A36" w14:textId="77777777" w:rsidR="00982369" w:rsidRPr="00453B31" w:rsidRDefault="00982369" w:rsidP="007D6798">
            <w:pPr>
              <w:widowControl/>
              <w:jc w:val="center"/>
              <w:rPr>
                <w:rFonts w:ascii="宋体" w:hAnsi="宋体" w:cs="宋体"/>
                <w:color w:val="000000"/>
                <w:kern w:val="0"/>
                <w:sz w:val="20"/>
                <w:szCs w:val="20"/>
              </w:rPr>
            </w:pPr>
            <w:r w:rsidRPr="00453B31">
              <w:rPr>
                <w:rFonts w:ascii="宋体" w:hAnsi="宋体" w:cs="宋体" w:hint="eastAsia"/>
                <w:color w:val="000000"/>
                <w:kern w:val="0"/>
                <w:sz w:val="20"/>
                <w:szCs w:val="20"/>
              </w:rPr>
              <w:t>正科级</w:t>
            </w:r>
          </w:p>
        </w:tc>
        <w:tc>
          <w:tcPr>
            <w:tcW w:w="2376" w:type="dxa"/>
            <w:tcBorders>
              <w:top w:val="nil"/>
              <w:left w:val="nil"/>
              <w:bottom w:val="single" w:sz="4" w:space="0" w:color="auto"/>
              <w:right w:val="single" w:sz="4" w:space="0" w:color="auto"/>
            </w:tcBorders>
            <w:shd w:val="clear" w:color="auto" w:fill="auto"/>
            <w:vAlign w:val="center"/>
          </w:tcPr>
          <w:p w14:paraId="3209FFA3" w14:textId="77777777" w:rsidR="00982369" w:rsidRPr="00453B31" w:rsidRDefault="0054460B" w:rsidP="007D6798">
            <w:pPr>
              <w:widowControl/>
              <w:jc w:val="center"/>
              <w:rPr>
                <w:rFonts w:ascii="宋体" w:hAnsi="宋体" w:cs="宋体"/>
                <w:color w:val="000000"/>
                <w:kern w:val="0"/>
                <w:sz w:val="20"/>
                <w:szCs w:val="20"/>
              </w:rPr>
            </w:pPr>
            <w:r>
              <w:rPr>
                <w:rFonts w:ascii="宋体" w:hAnsi="宋体" w:cs="宋体" w:hint="eastAsia"/>
                <w:color w:val="000000"/>
                <w:kern w:val="0"/>
                <w:sz w:val="20"/>
                <w:szCs w:val="20"/>
              </w:rPr>
              <w:t>财政性奖金零补助</w:t>
            </w:r>
          </w:p>
        </w:tc>
      </w:tr>
    </w:tbl>
    <w:p w14:paraId="69828C50" w14:textId="77777777" w:rsidR="00982369" w:rsidRDefault="00982369" w:rsidP="00982369">
      <w:pPr>
        <w:ind w:firstLineChars="200" w:firstLine="640"/>
        <w:jc w:val="center"/>
        <w:rPr>
          <w:rFonts w:ascii="宋体" w:hAnsi="宋体"/>
          <w:bCs/>
          <w:sz w:val="32"/>
          <w:szCs w:val="32"/>
        </w:rPr>
      </w:pPr>
    </w:p>
    <w:p w14:paraId="504DBA8B" w14:textId="77777777" w:rsidR="003C3ACB" w:rsidRDefault="003C3ACB" w:rsidP="003C3ACB">
      <w:pPr>
        <w:spacing w:line="520" w:lineRule="exact"/>
        <w:ind w:left="1713" w:firstLineChars="100" w:firstLine="320"/>
        <w:rPr>
          <w:rFonts w:ascii="黑体" w:eastAsia="黑体" w:hAnsi="黑体"/>
          <w:sz w:val="32"/>
          <w:szCs w:val="32"/>
        </w:rPr>
      </w:pPr>
      <w:r w:rsidRPr="007E3316">
        <w:rPr>
          <w:rFonts w:ascii="黑体" w:eastAsia="黑体" w:hAnsi="黑体" w:hint="eastAsia"/>
          <w:sz w:val="32"/>
          <w:szCs w:val="32"/>
        </w:rPr>
        <w:t>第</w:t>
      </w:r>
      <w:r>
        <w:rPr>
          <w:rFonts w:ascii="黑体" w:eastAsia="黑体" w:hAnsi="黑体" w:hint="eastAsia"/>
          <w:sz w:val="32"/>
          <w:szCs w:val="32"/>
        </w:rPr>
        <w:t>二</w:t>
      </w:r>
      <w:r w:rsidRPr="007E3316">
        <w:rPr>
          <w:rFonts w:ascii="黑体" w:eastAsia="黑体" w:hAnsi="黑体" w:hint="eastAsia"/>
          <w:sz w:val="32"/>
          <w:szCs w:val="32"/>
        </w:rPr>
        <w:t>部分</w:t>
      </w:r>
      <w:r>
        <w:rPr>
          <w:rFonts w:ascii="黑体" w:eastAsia="黑体" w:hAnsi="黑体" w:hint="eastAsia"/>
          <w:sz w:val="32"/>
          <w:szCs w:val="32"/>
        </w:rPr>
        <w:t>：部门预算安排的总体情况</w:t>
      </w:r>
    </w:p>
    <w:p w14:paraId="50FA4C66" w14:textId="77777777" w:rsidR="003C3ACB" w:rsidRPr="003C3ACB" w:rsidRDefault="003C3ACB" w:rsidP="003C3ACB">
      <w:pPr>
        <w:spacing w:line="520" w:lineRule="exact"/>
        <w:ind w:firstLineChars="200" w:firstLine="640"/>
        <w:rPr>
          <w:rFonts w:ascii="仿宋" w:eastAsia="仿宋" w:hAnsi="仿宋"/>
          <w:sz w:val="32"/>
          <w:szCs w:val="32"/>
        </w:rPr>
      </w:pPr>
      <w:r w:rsidRPr="003C3ACB">
        <w:rPr>
          <w:rFonts w:ascii="仿宋" w:eastAsia="仿宋" w:hAnsi="仿宋" w:hint="eastAsia"/>
          <w:sz w:val="32"/>
          <w:szCs w:val="32"/>
        </w:rPr>
        <w:t>1、201</w:t>
      </w:r>
      <w:r w:rsidR="00805B6A">
        <w:rPr>
          <w:rFonts w:ascii="仿宋" w:eastAsia="仿宋" w:hAnsi="仿宋" w:hint="eastAsia"/>
          <w:sz w:val="32"/>
          <w:szCs w:val="32"/>
        </w:rPr>
        <w:t>9</w:t>
      </w:r>
      <w:r w:rsidRPr="003C3ACB">
        <w:rPr>
          <w:rFonts w:ascii="仿宋" w:eastAsia="仿宋" w:hAnsi="仿宋" w:hint="eastAsia"/>
          <w:sz w:val="32"/>
          <w:szCs w:val="32"/>
        </w:rPr>
        <w:t>年部门预算收入情况</w:t>
      </w:r>
    </w:p>
    <w:p w14:paraId="2D51C018" w14:textId="77777777" w:rsidR="003C3ACB" w:rsidRPr="003C3ACB" w:rsidRDefault="003C3ACB" w:rsidP="003C3ACB">
      <w:pPr>
        <w:spacing w:line="520" w:lineRule="exact"/>
        <w:ind w:firstLineChars="200" w:firstLine="640"/>
        <w:rPr>
          <w:rFonts w:ascii="仿宋" w:eastAsia="仿宋" w:hAnsi="仿宋"/>
          <w:sz w:val="32"/>
          <w:szCs w:val="32"/>
        </w:rPr>
      </w:pPr>
      <w:r w:rsidRPr="003C3ACB">
        <w:rPr>
          <w:rFonts w:ascii="仿宋" w:eastAsia="仿宋" w:hAnsi="仿宋" w:hint="eastAsia"/>
          <w:sz w:val="32"/>
          <w:szCs w:val="32"/>
        </w:rPr>
        <w:t>201</w:t>
      </w:r>
      <w:r w:rsidR="00DD1E00">
        <w:rPr>
          <w:rFonts w:ascii="仿宋" w:eastAsia="仿宋" w:hAnsi="仿宋" w:hint="eastAsia"/>
          <w:sz w:val="32"/>
          <w:szCs w:val="32"/>
        </w:rPr>
        <w:t>9</w:t>
      </w:r>
      <w:r w:rsidRPr="003C3ACB">
        <w:rPr>
          <w:rFonts w:ascii="仿宋" w:eastAsia="仿宋" w:hAnsi="仿宋" w:hint="eastAsia"/>
          <w:sz w:val="32"/>
          <w:szCs w:val="32"/>
        </w:rPr>
        <w:t>年保定市司法局年初部门收入预算总额为</w:t>
      </w:r>
      <w:r w:rsidR="00805B6A" w:rsidRPr="00DD1E00">
        <w:rPr>
          <w:rFonts w:ascii="仿宋" w:eastAsia="仿宋" w:hAnsi="仿宋"/>
          <w:sz w:val="32"/>
          <w:szCs w:val="32"/>
        </w:rPr>
        <w:t>1648.99</w:t>
      </w:r>
      <w:r w:rsidRPr="003C3ACB">
        <w:rPr>
          <w:rFonts w:ascii="仿宋" w:eastAsia="仿宋" w:hAnsi="仿宋" w:hint="eastAsia"/>
          <w:sz w:val="32"/>
          <w:szCs w:val="32"/>
        </w:rPr>
        <w:t>万元。</w:t>
      </w:r>
    </w:p>
    <w:p w14:paraId="344326CC" w14:textId="77777777" w:rsidR="003C3ACB" w:rsidRPr="003C3ACB" w:rsidRDefault="003C3ACB" w:rsidP="00B5459E">
      <w:pPr>
        <w:ind w:firstLineChars="200" w:firstLine="640"/>
        <w:rPr>
          <w:rFonts w:ascii="仿宋" w:eastAsia="仿宋" w:hAnsi="仿宋"/>
          <w:sz w:val="32"/>
          <w:szCs w:val="32"/>
        </w:rPr>
      </w:pPr>
      <w:r w:rsidRPr="003C3ACB">
        <w:rPr>
          <w:rFonts w:ascii="仿宋" w:eastAsia="仿宋" w:hAnsi="仿宋" w:hint="eastAsia"/>
          <w:sz w:val="32"/>
          <w:szCs w:val="32"/>
        </w:rPr>
        <w:t>其中：</w:t>
      </w:r>
      <w:r w:rsidR="00B5459E">
        <w:rPr>
          <w:rFonts w:ascii="仿宋" w:eastAsia="仿宋" w:hAnsi="仿宋" w:hint="eastAsia"/>
          <w:sz w:val="32"/>
          <w:szCs w:val="32"/>
        </w:rPr>
        <w:t>一般公共预算收入</w:t>
      </w:r>
      <w:r w:rsidR="00DD1E00" w:rsidRPr="00DD1E00">
        <w:rPr>
          <w:rFonts w:ascii="仿宋" w:eastAsia="仿宋" w:hAnsi="仿宋"/>
          <w:sz w:val="32"/>
          <w:szCs w:val="32"/>
        </w:rPr>
        <w:t>1648.99</w:t>
      </w:r>
      <w:r w:rsidRPr="003C3ACB">
        <w:rPr>
          <w:rFonts w:ascii="仿宋" w:eastAsia="仿宋" w:hAnsi="仿宋" w:hint="eastAsia"/>
          <w:sz w:val="32"/>
          <w:szCs w:val="32"/>
        </w:rPr>
        <w:t>万元</w:t>
      </w:r>
    </w:p>
    <w:p w14:paraId="0F341DEE" w14:textId="77777777" w:rsidR="003C3ACB" w:rsidRPr="003C3ACB" w:rsidRDefault="003C3ACB" w:rsidP="00DB7558">
      <w:pPr>
        <w:ind w:firstLineChars="200" w:firstLine="640"/>
        <w:rPr>
          <w:rFonts w:ascii="仿宋" w:eastAsia="仿宋" w:hAnsi="仿宋"/>
          <w:sz w:val="32"/>
          <w:szCs w:val="32"/>
        </w:rPr>
      </w:pPr>
      <w:r w:rsidRPr="003C3ACB">
        <w:rPr>
          <w:rFonts w:ascii="仿宋" w:eastAsia="仿宋" w:hAnsi="仿宋" w:hint="eastAsia"/>
          <w:sz w:val="32"/>
          <w:szCs w:val="32"/>
        </w:rPr>
        <w:t>2、201</w:t>
      </w:r>
      <w:r w:rsidR="00805B6A">
        <w:rPr>
          <w:rFonts w:ascii="仿宋" w:eastAsia="仿宋" w:hAnsi="仿宋" w:hint="eastAsia"/>
          <w:sz w:val="32"/>
          <w:szCs w:val="32"/>
        </w:rPr>
        <w:t>9</w:t>
      </w:r>
      <w:r w:rsidRPr="003C3ACB">
        <w:rPr>
          <w:rFonts w:ascii="仿宋" w:eastAsia="仿宋" w:hAnsi="仿宋" w:hint="eastAsia"/>
          <w:sz w:val="32"/>
          <w:szCs w:val="32"/>
        </w:rPr>
        <w:t>年部门预算支出情况</w:t>
      </w:r>
    </w:p>
    <w:p w14:paraId="5D6CE151" w14:textId="77777777" w:rsidR="003C3ACB" w:rsidRPr="003C3ACB" w:rsidRDefault="003C3ACB" w:rsidP="003C3ACB">
      <w:pPr>
        <w:ind w:firstLineChars="200" w:firstLine="640"/>
        <w:rPr>
          <w:rFonts w:ascii="仿宋" w:eastAsia="仿宋" w:hAnsi="仿宋"/>
          <w:sz w:val="32"/>
          <w:szCs w:val="32"/>
        </w:rPr>
      </w:pPr>
      <w:r w:rsidRPr="003C3ACB">
        <w:rPr>
          <w:rFonts w:ascii="仿宋" w:eastAsia="仿宋" w:hAnsi="仿宋" w:hint="eastAsia"/>
          <w:sz w:val="32"/>
          <w:szCs w:val="32"/>
        </w:rPr>
        <w:t>201</w:t>
      </w:r>
      <w:r w:rsidR="00DD1E00">
        <w:rPr>
          <w:rFonts w:ascii="仿宋" w:eastAsia="仿宋" w:hAnsi="仿宋" w:hint="eastAsia"/>
          <w:sz w:val="32"/>
          <w:szCs w:val="32"/>
        </w:rPr>
        <w:t>9</w:t>
      </w:r>
      <w:r w:rsidRPr="003C3ACB">
        <w:rPr>
          <w:rFonts w:ascii="仿宋" w:eastAsia="仿宋" w:hAnsi="仿宋" w:hint="eastAsia"/>
          <w:sz w:val="32"/>
          <w:szCs w:val="32"/>
        </w:rPr>
        <w:t>年部门支出安排预算总额：</w:t>
      </w:r>
      <w:r w:rsidR="00DD1E00" w:rsidRPr="00DD1E00">
        <w:rPr>
          <w:rFonts w:ascii="仿宋" w:eastAsia="仿宋" w:hAnsi="仿宋"/>
          <w:sz w:val="32"/>
          <w:szCs w:val="32"/>
        </w:rPr>
        <w:t>1648.99</w:t>
      </w:r>
      <w:r w:rsidRPr="003C3ACB">
        <w:rPr>
          <w:rFonts w:ascii="仿宋" w:eastAsia="仿宋" w:hAnsi="仿宋" w:hint="eastAsia"/>
          <w:sz w:val="32"/>
          <w:szCs w:val="32"/>
        </w:rPr>
        <w:t>万元</w:t>
      </w:r>
    </w:p>
    <w:p w14:paraId="350CC08F" w14:textId="77777777" w:rsidR="003C3ACB" w:rsidRPr="003C3ACB" w:rsidRDefault="003C3ACB" w:rsidP="003C3ACB">
      <w:pPr>
        <w:ind w:firstLineChars="200" w:firstLine="640"/>
        <w:rPr>
          <w:rFonts w:ascii="仿宋" w:eastAsia="仿宋" w:hAnsi="仿宋"/>
          <w:sz w:val="32"/>
          <w:szCs w:val="32"/>
        </w:rPr>
      </w:pPr>
      <w:r w:rsidRPr="003C3ACB">
        <w:rPr>
          <w:rFonts w:ascii="仿宋" w:eastAsia="仿宋" w:hAnsi="仿宋" w:hint="eastAsia"/>
          <w:sz w:val="32"/>
          <w:szCs w:val="32"/>
        </w:rPr>
        <w:t xml:space="preserve">基本支出  </w:t>
      </w:r>
      <w:r w:rsidR="00DD1E00" w:rsidRPr="00864CB1">
        <w:rPr>
          <w:rFonts w:ascii="仿宋" w:eastAsia="仿宋" w:hAnsi="仿宋"/>
          <w:sz w:val="32"/>
          <w:szCs w:val="32"/>
        </w:rPr>
        <w:t>1283.58</w:t>
      </w:r>
      <w:r w:rsidRPr="003C3ACB">
        <w:rPr>
          <w:rFonts w:ascii="仿宋" w:eastAsia="仿宋" w:hAnsi="仿宋" w:hint="eastAsia"/>
          <w:sz w:val="32"/>
          <w:szCs w:val="32"/>
        </w:rPr>
        <w:t>万元</w:t>
      </w:r>
    </w:p>
    <w:p w14:paraId="45440983" w14:textId="77777777" w:rsidR="003C3ACB" w:rsidRPr="003C3ACB" w:rsidRDefault="003C3ACB" w:rsidP="003C3ACB">
      <w:pPr>
        <w:ind w:firstLineChars="200" w:firstLine="640"/>
        <w:rPr>
          <w:rFonts w:ascii="仿宋" w:eastAsia="仿宋" w:hAnsi="仿宋"/>
          <w:sz w:val="32"/>
          <w:szCs w:val="32"/>
        </w:rPr>
      </w:pPr>
      <w:r w:rsidRPr="003C3ACB">
        <w:rPr>
          <w:rFonts w:ascii="仿宋" w:eastAsia="仿宋" w:hAnsi="仿宋" w:hint="eastAsia"/>
          <w:sz w:val="32"/>
          <w:szCs w:val="32"/>
        </w:rPr>
        <w:t xml:space="preserve">     其中： 人员经费  </w:t>
      </w:r>
      <w:r w:rsidR="002940D0" w:rsidRPr="00864CB1">
        <w:rPr>
          <w:rFonts w:ascii="仿宋" w:eastAsia="仿宋" w:hAnsi="仿宋"/>
          <w:sz w:val="32"/>
          <w:szCs w:val="32"/>
        </w:rPr>
        <w:t>1049.10</w:t>
      </w:r>
      <w:r w:rsidRPr="003C3ACB">
        <w:rPr>
          <w:rFonts w:ascii="仿宋" w:eastAsia="仿宋" w:hAnsi="仿宋" w:hint="eastAsia"/>
          <w:sz w:val="32"/>
          <w:szCs w:val="32"/>
        </w:rPr>
        <w:t>万元</w:t>
      </w:r>
    </w:p>
    <w:p w14:paraId="5E2DBF14" w14:textId="77777777" w:rsidR="003C3ACB" w:rsidRPr="003C3ACB" w:rsidRDefault="003C3ACB" w:rsidP="003C3ACB">
      <w:pPr>
        <w:ind w:firstLineChars="200" w:firstLine="640"/>
        <w:rPr>
          <w:rFonts w:ascii="仿宋" w:eastAsia="仿宋" w:hAnsi="仿宋"/>
          <w:sz w:val="32"/>
          <w:szCs w:val="32"/>
        </w:rPr>
      </w:pPr>
      <w:r w:rsidRPr="003C3ACB">
        <w:rPr>
          <w:rFonts w:ascii="仿宋" w:eastAsia="仿宋" w:hAnsi="仿宋" w:hint="eastAsia"/>
          <w:sz w:val="32"/>
          <w:szCs w:val="32"/>
        </w:rPr>
        <w:t xml:space="preserve">            日常公用经费 </w:t>
      </w:r>
      <w:r w:rsidR="002940D0" w:rsidRPr="00864CB1">
        <w:rPr>
          <w:rFonts w:ascii="仿宋" w:eastAsia="仿宋" w:hAnsi="仿宋"/>
          <w:sz w:val="32"/>
          <w:szCs w:val="32"/>
        </w:rPr>
        <w:t>234.48</w:t>
      </w:r>
      <w:r w:rsidRPr="003C3ACB">
        <w:rPr>
          <w:rFonts w:ascii="仿宋" w:eastAsia="仿宋" w:hAnsi="仿宋" w:hint="eastAsia"/>
          <w:sz w:val="32"/>
          <w:szCs w:val="32"/>
        </w:rPr>
        <w:t>万元</w:t>
      </w:r>
    </w:p>
    <w:p w14:paraId="1C084FF7" w14:textId="77777777" w:rsidR="003C3ACB" w:rsidRPr="003C3ACB" w:rsidRDefault="003C3ACB" w:rsidP="003C3ACB">
      <w:pPr>
        <w:ind w:firstLineChars="200" w:firstLine="640"/>
        <w:rPr>
          <w:rFonts w:ascii="仿宋" w:eastAsia="仿宋" w:hAnsi="仿宋"/>
          <w:sz w:val="32"/>
          <w:szCs w:val="32"/>
        </w:rPr>
      </w:pPr>
      <w:r w:rsidRPr="003C3ACB">
        <w:rPr>
          <w:rFonts w:ascii="仿宋" w:eastAsia="仿宋" w:hAnsi="仿宋" w:hint="eastAsia"/>
          <w:sz w:val="32"/>
          <w:szCs w:val="32"/>
        </w:rPr>
        <w:t xml:space="preserve">项目支出    </w:t>
      </w:r>
      <w:r w:rsidR="002940D0" w:rsidRPr="00864CB1">
        <w:rPr>
          <w:rFonts w:ascii="仿宋" w:eastAsia="仿宋" w:hAnsi="仿宋"/>
          <w:sz w:val="32"/>
          <w:szCs w:val="32"/>
        </w:rPr>
        <w:t>365.41</w:t>
      </w:r>
      <w:r w:rsidRPr="003C3ACB">
        <w:rPr>
          <w:rFonts w:ascii="仿宋" w:eastAsia="仿宋" w:hAnsi="仿宋" w:hint="eastAsia"/>
          <w:sz w:val="32"/>
          <w:szCs w:val="32"/>
        </w:rPr>
        <w:t>万元</w:t>
      </w:r>
    </w:p>
    <w:p w14:paraId="05F06737" w14:textId="77777777" w:rsidR="003C3ACB" w:rsidRPr="003C3ACB" w:rsidRDefault="003C3ACB" w:rsidP="003C3ACB">
      <w:pPr>
        <w:ind w:firstLineChars="300" w:firstLine="960"/>
        <w:rPr>
          <w:rFonts w:ascii="仿宋" w:eastAsia="仿宋" w:hAnsi="仿宋"/>
          <w:sz w:val="32"/>
          <w:szCs w:val="32"/>
        </w:rPr>
      </w:pPr>
      <w:r w:rsidRPr="003C3ACB">
        <w:rPr>
          <w:rFonts w:ascii="仿宋" w:eastAsia="仿宋" w:hAnsi="仿宋" w:hint="eastAsia"/>
          <w:sz w:val="32"/>
          <w:szCs w:val="32"/>
        </w:rPr>
        <w:t xml:space="preserve">   其中：本级支出  </w:t>
      </w:r>
      <w:r w:rsidR="002940D0" w:rsidRPr="00864CB1">
        <w:rPr>
          <w:rFonts w:ascii="仿宋" w:eastAsia="仿宋" w:hAnsi="仿宋"/>
          <w:sz w:val="32"/>
          <w:szCs w:val="32"/>
        </w:rPr>
        <w:t>365.41</w:t>
      </w:r>
      <w:r w:rsidRPr="003C3ACB">
        <w:rPr>
          <w:rFonts w:ascii="仿宋" w:eastAsia="仿宋" w:hAnsi="仿宋" w:hint="eastAsia"/>
          <w:sz w:val="32"/>
          <w:szCs w:val="32"/>
        </w:rPr>
        <w:t>万元</w:t>
      </w:r>
    </w:p>
    <w:p w14:paraId="72B44A19" w14:textId="77777777" w:rsidR="003C3ACB" w:rsidRPr="003C3ACB" w:rsidRDefault="003C3ACB" w:rsidP="003C3ACB">
      <w:pPr>
        <w:ind w:firstLineChars="250" w:firstLine="800"/>
        <w:rPr>
          <w:rFonts w:ascii="仿宋" w:eastAsia="仿宋" w:hAnsi="仿宋"/>
          <w:sz w:val="32"/>
          <w:szCs w:val="32"/>
        </w:rPr>
      </w:pPr>
      <w:r w:rsidRPr="003C3ACB">
        <w:rPr>
          <w:rFonts w:ascii="仿宋" w:eastAsia="仿宋" w:hAnsi="仿宋" w:hint="eastAsia"/>
          <w:sz w:val="32"/>
          <w:szCs w:val="32"/>
        </w:rPr>
        <w:t>3、与上年增减情况</w:t>
      </w:r>
    </w:p>
    <w:p w14:paraId="098B85DD" w14:textId="77777777" w:rsidR="003C3ACB" w:rsidRPr="003C3ACB" w:rsidRDefault="003C3ACB" w:rsidP="003C3ACB">
      <w:pPr>
        <w:ind w:firstLineChars="200" w:firstLine="640"/>
        <w:rPr>
          <w:rFonts w:ascii="仿宋" w:eastAsia="仿宋" w:hAnsi="仿宋"/>
          <w:sz w:val="32"/>
          <w:szCs w:val="32"/>
        </w:rPr>
      </w:pPr>
      <w:r w:rsidRPr="003C3ACB">
        <w:rPr>
          <w:rFonts w:ascii="仿宋" w:eastAsia="仿宋" w:hAnsi="仿宋" w:hint="eastAsia"/>
          <w:sz w:val="32"/>
          <w:szCs w:val="32"/>
        </w:rPr>
        <w:t>本年度预算收支安排</w:t>
      </w:r>
      <w:r w:rsidR="002940D0">
        <w:rPr>
          <w:rFonts w:ascii="仿宋" w:eastAsia="仿宋" w:hAnsi="仿宋" w:hint="eastAsia"/>
          <w:sz w:val="32"/>
          <w:szCs w:val="32"/>
        </w:rPr>
        <w:t>1648.99</w:t>
      </w:r>
      <w:r w:rsidRPr="003C3ACB">
        <w:rPr>
          <w:rFonts w:ascii="仿宋" w:eastAsia="仿宋" w:hAnsi="仿宋" w:hint="eastAsia"/>
          <w:sz w:val="32"/>
          <w:szCs w:val="32"/>
        </w:rPr>
        <w:t>万元，较上年</w:t>
      </w:r>
      <w:r w:rsidR="002940D0">
        <w:rPr>
          <w:rFonts w:ascii="仿宋" w:eastAsia="仿宋" w:hAnsi="仿宋" w:hint="eastAsia"/>
          <w:sz w:val="32"/>
          <w:szCs w:val="32"/>
        </w:rPr>
        <w:t>增加40.25</w:t>
      </w:r>
      <w:r w:rsidRPr="003C3ACB">
        <w:rPr>
          <w:rFonts w:ascii="仿宋" w:eastAsia="仿宋" w:hAnsi="仿宋" w:hint="eastAsia"/>
          <w:sz w:val="32"/>
          <w:szCs w:val="32"/>
        </w:rPr>
        <w:t>万元，其中:基本支出</w:t>
      </w:r>
      <w:r w:rsidR="002940D0">
        <w:rPr>
          <w:rFonts w:ascii="仿宋" w:eastAsia="仿宋" w:hAnsi="仿宋" w:hint="eastAsia"/>
          <w:sz w:val="32"/>
          <w:szCs w:val="32"/>
        </w:rPr>
        <w:t>增加7.84</w:t>
      </w:r>
      <w:r w:rsidRPr="003C3ACB">
        <w:rPr>
          <w:rFonts w:ascii="仿宋" w:eastAsia="仿宋" w:hAnsi="仿宋" w:hint="eastAsia"/>
          <w:sz w:val="32"/>
          <w:szCs w:val="32"/>
        </w:rPr>
        <w:t>万元，主要</w:t>
      </w:r>
      <w:proofErr w:type="gramStart"/>
      <w:r w:rsidRPr="003C3ACB">
        <w:rPr>
          <w:rFonts w:ascii="仿宋" w:eastAsia="仿宋" w:hAnsi="仿宋" w:hint="eastAsia"/>
          <w:sz w:val="32"/>
          <w:szCs w:val="32"/>
        </w:rPr>
        <w:t>增加局相关</w:t>
      </w:r>
      <w:proofErr w:type="gramEnd"/>
      <w:r w:rsidRPr="003C3ACB">
        <w:rPr>
          <w:rFonts w:ascii="仿宋" w:eastAsia="仿宋" w:hAnsi="仿宋" w:hint="eastAsia"/>
          <w:sz w:val="32"/>
          <w:szCs w:val="32"/>
        </w:rPr>
        <w:t>人员经费支出</w:t>
      </w:r>
      <w:r w:rsidR="002940D0">
        <w:rPr>
          <w:rFonts w:ascii="仿宋" w:eastAsia="仿宋" w:hAnsi="仿宋" w:hint="eastAsia"/>
          <w:sz w:val="32"/>
          <w:szCs w:val="32"/>
        </w:rPr>
        <w:t>增加13</w:t>
      </w:r>
      <w:r w:rsidR="008802CE">
        <w:rPr>
          <w:rFonts w:ascii="仿宋" w:eastAsia="仿宋" w:hAnsi="仿宋" w:hint="eastAsia"/>
          <w:sz w:val="32"/>
          <w:szCs w:val="32"/>
        </w:rPr>
        <w:t>万元</w:t>
      </w:r>
      <w:r w:rsidRPr="003C3ACB">
        <w:rPr>
          <w:rFonts w:ascii="仿宋" w:eastAsia="仿宋" w:hAnsi="仿宋" w:hint="eastAsia"/>
          <w:sz w:val="32"/>
          <w:szCs w:val="32"/>
        </w:rPr>
        <w:t>(</w:t>
      </w:r>
      <w:r w:rsidR="002940D0">
        <w:rPr>
          <w:rFonts w:ascii="仿宋" w:eastAsia="仿宋" w:hAnsi="仿宋" w:hint="eastAsia"/>
          <w:sz w:val="32"/>
          <w:szCs w:val="32"/>
        </w:rPr>
        <w:t>调整工资</w:t>
      </w:r>
      <w:r w:rsidRPr="003C3ACB">
        <w:rPr>
          <w:rFonts w:ascii="仿宋" w:eastAsia="仿宋" w:hAnsi="仿宋" w:hint="eastAsia"/>
          <w:sz w:val="32"/>
          <w:szCs w:val="32"/>
        </w:rPr>
        <w:t>)</w:t>
      </w:r>
      <w:r w:rsidR="002940D0">
        <w:rPr>
          <w:rFonts w:ascii="仿宋" w:eastAsia="仿宋" w:hAnsi="仿宋" w:hint="eastAsia"/>
          <w:sz w:val="32"/>
          <w:szCs w:val="32"/>
        </w:rPr>
        <w:t>，日常公用经费减少5.16万元。</w:t>
      </w:r>
      <w:r w:rsidR="00696FBB">
        <w:rPr>
          <w:rFonts w:ascii="仿宋" w:eastAsia="仿宋" w:hAnsi="仿宋" w:hint="eastAsia"/>
          <w:sz w:val="32"/>
          <w:szCs w:val="32"/>
        </w:rPr>
        <w:t>项目经费增加</w:t>
      </w:r>
      <w:r w:rsidR="002940D0">
        <w:rPr>
          <w:rFonts w:ascii="仿宋" w:eastAsia="仿宋" w:hAnsi="仿宋" w:hint="eastAsia"/>
          <w:sz w:val="32"/>
          <w:szCs w:val="32"/>
        </w:rPr>
        <w:t>32.41</w:t>
      </w:r>
      <w:r w:rsidR="00696FBB">
        <w:rPr>
          <w:rFonts w:ascii="仿宋" w:eastAsia="仿宋" w:hAnsi="仿宋" w:hint="eastAsia"/>
          <w:sz w:val="32"/>
          <w:szCs w:val="32"/>
        </w:rPr>
        <w:t>万元，主要是业务办案费增加</w:t>
      </w:r>
      <w:r w:rsidR="002940D0">
        <w:rPr>
          <w:rFonts w:ascii="仿宋" w:eastAsia="仿宋" w:hAnsi="仿宋" w:hint="eastAsia"/>
          <w:sz w:val="32"/>
          <w:szCs w:val="32"/>
        </w:rPr>
        <w:t>23</w:t>
      </w:r>
      <w:r w:rsidR="00696FBB">
        <w:rPr>
          <w:rFonts w:ascii="仿宋" w:eastAsia="仿宋" w:hAnsi="仿宋" w:hint="eastAsia"/>
          <w:sz w:val="32"/>
          <w:szCs w:val="32"/>
        </w:rPr>
        <w:t>万元</w:t>
      </w:r>
      <w:r w:rsidR="002940D0">
        <w:rPr>
          <w:rFonts w:ascii="仿宋" w:eastAsia="仿宋" w:hAnsi="仿宋" w:hint="eastAsia"/>
          <w:sz w:val="32"/>
          <w:szCs w:val="32"/>
        </w:rPr>
        <w:t>，国家司法考试考</w:t>
      </w:r>
      <w:proofErr w:type="gramStart"/>
      <w:r w:rsidR="002940D0">
        <w:rPr>
          <w:rFonts w:ascii="仿宋" w:eastAsia="仿宋" w:hAnsi="仿宋" w:hint="eastAsia"/>
          <w:sz w:val="32"/>
          <w:szCs w:val="32"/>
        </w:rPr>
        <w:t>务</w:t>
      </w:r>
      <w:proofErr w:type="gramEnd"/>
      <w:r w:rsidR="002940D0">
        <w:rPr>
          <w:rFonts w:ascii="仿宋" w:eastAsia="仿宋" w:hAnsi="仿宋" w:hint="eastAsia"/>
          <w:sz w:val="32"/>
          <w:szCs w:val="32"/>
        </w:rPr>
        <w:t>费增加9.41万元</w:t>
      </w:r>
      <w:r w:rsidR="00696FBB">
        <w:rPr>
          <w:rFonts w:ascii="仿宋" w:eastAsia="仿宋" w:hAnsi="仿宋" w:hint="eastAsia"/>
          <w:sz w:val="32"/>
          <w:szCs w:val="32"/>
        </w:rPr>
        <w:t>。</w:t>
      </w:r>
    </w:p>
    <w:p w14:paraId="489B2E99" w14:textId="77777777" w:rsidR="005372B3" w:rsidRDefault="005372B3" w:rsidP="003C3ACB">
      <w:pPr>
        <w:spacing w:line="520" w:lineRule="exact"/>
        <w:jc w:val="center"/>
        <w:outlineLvl w:val="0"/>
        <w:rPr>
          <w:rFonts w:ascii="黑体" w:eastAsia="黑体" w:hAnsi="黑体"/>
          <w:sz w:val="32"/>
          <w:szCs w:val="32"/>
        </w:rPr>
      </w:pPr>
    </w:p>
    <w:p w14:paraId="04579015" w14:textId="77777777" w:rsidR="00F63570" w:rsidRDefault="00F63570" w:rsidP="003C3ACB">
      <w:pPr>
        <w:spacing w:line="520" w:lineRule="exact"/>
        <w:jc w:val="center"/>
        <w:outlineLvl w:val="0"/>
        <w:rPr>
          <w:rFonts w:ascii="黑体" w:eastAsia="黑体" w:hAnsi="黑体"/>
          <w:sz w:val="32"/>
          <w:szCs w:val="32"/>
        </w:rPr>
      </w:pPr>
    </w:p>
    <w:p w14:paraId="2E3F29B5" w14:textId="77777777" w:rsidR="003C3ACB" w:rsidRDefault="003C3ACB" w:rsidP="003C3ACB">
      <w:pPr>
        <w:spacing w:line="520" w:lineRule="exact"/>
        <w:jc w:val="center"/>
        <w:outlineLvl w:val="0"/>
        <w:rPr>
          <w:rFonts w:ascii="黑体" w:eastAsia="黑体" w:hAnsi="黑体"/>
          <w:sz w:val="32"/>
          <w:szCs w:val="32"/>
        </w:rPr>
      </w:pPr>
      <w:r>
        <w:rPr>
          <w:rFonts w:ascii="黑体" w:eastAsia="黑体" w:hAnsi="黑体" w:hint="eastAsia"/>
          <w:sz w:val="32"/>
          <w:szCs w:val="32"/>
        </w:rPr>
        <w:t>第三部分：</w:t>
      </w:r>
      <w:r w:rsidRPr="00977DA6">
        <w:rPr>
          <w:rFonts w:ascii="黑体" w:eastAsia="黑体" w:hAnsi="黑体" w:hint="eastAsia"/>
          <w:sz w:val="32"/>
          <w:szCs w:val="32"/>
        </w:rPr>
        <w:t>机关运行经费安排情况</w:t>
      </w:r>
    </w:p>
    <w:p w14:paraId="482FC172" w14:textId="77777777" w:rsidR="003C3ACB" w:rsidRPr="00B94844" w:rsidRDefault="003C3ACB" w:rsidP="003C3ACB">
      <w:pPr>
        <w:spacing w:line="500" w:lineRule="exact"/>
        <w:ind w:firstLineChars="196" w:firstLine="627"/>
        <w:jc w:val="left"/>
        <w:outlineLvl w:val="0"/>
        <w:rPr>
          <w:rFonts w:ascii="宋体" w:hAnsi="宋体"/>
          <w:sz w:val="32"/>
          <w:szCs w:val="32"/>
        </w:rPr>
      </w:pPr>
      <w:r w:rsidRPr="00B94844">
        <w:rPr>
          <w:rFonts w:ascii="宋体" w:hAnsi="宋体" w:hint="eastAsia"/>
          <w:sz w:val="32"/>
          <w:szCs w:val="32"/>
        </w:rPr>
        <w:t>保定市</w:t>
      </w:r>
      <w:r>
        <w:rPr>
          <w:rFonts w:ascii="宋体" w:hAnsi="宋体" w:hint="eastAsia"/>
          <w:sz w:val="32"/>
          <w:szCs w:val="32"/>
        </w:rPr>
        <w:t>司法局</w:t>
      </w:r>
      <w:r w:rsidRPr="00B94844">
        <w:rPr>
          <w:rFonts w:ascii="宋体" w:hAnsi="宋体" w:hint="eastAsia"/>
          <w:sz w:val="32"/>
          <w:szCs w:val="32"/>
        </w:rPr>
        <w:t>机关运行经费安排</w:t>
      </w:r>
      <w:r w:rsidR="00D07B29">
        <w:rPr>
          <w:rFonts w:ascii="宋体" w:hAnsi="宋体" w:hint="eastAsia"/>
          <w:sz w:val="32"/>
          <w:szCs w:val="32"/>
        </w:rPr>
        <w:t>234.48</w:t>
      </w:r>
      <w:r w:rsidRPr="00B94844">
        <w:rPr>
          <w:rFonts w:ascii="宋体" w:hAnsi="宋体" w:hint="eastAsia"/>
          <w:sz w:val="32"/>
          <w:szCs w:val="32"/>
        </w:rPr>
        <w:t>万元，其中办公费</w:t>
      </w:r>
      <w:r w:rsidR="00D07B29">
        <w:rPr>
          <w:rFonts w:ascii="宋体" w:hAnsi="宋体" w:hint="eastAsia"/>
          <w:sz w:val="32"/>
          <w:szCs w:val="32"/>
        </w:rPr>
        <w:t>31.4</w:t>
      </w:r>
      <w:r w:rsidRPr="00B94844">
        <w:rPr>
          <w:rFonts w:ascii="宋体" w:hAnsi="宋体" w:hint="eastAsia"/>
          <w:sz w:val="32"/>
          <w:szCs w:val="32"/>
        </w:rPr>
        <w:t>万元，水费</w:t>
      </w:r>
      <w:r w:rsidR="00D07B29">
        <w:rPr>
          <w:rFonts w:ascii="宋体" w:hAnsi="宋体" w:hint="eastAsia"/>
          <w:sz w:val="32"/>
          <w:szCs w:val="32"/>
        </w:rPr>
        <w:t>1.95</w:t>
      </w:r>
      <w:r w:rsidRPr="00B94844">
        <w:rPr>
          <w:rFonts w:ascii="宋体" w:hAnsi="宋体" w:hint="eastAsia"/>
          <w:sz w:val="32"/>
          <w:szCs w:val="32"/>
        </w:rPr>
        <w:t>万元，</w:t>
      </w:r>
      <w:r w:rsidR="00B05BFF">
        <w:rPr>
          <w:rFonts w:ascii="宋体" w:hAnsi="宋体" w:hint="eastAsia"/>
          <w:sz w:val="32"/>
          <w:szCs w:val="32"/>
        </w:rPr>
        <w:t>电费</w:t>
      </w:r>
      <w:r w:rsidR="00D07B29">
        <w:rPr>
          <w:rFonts w:ascii="宋体" w:hAnsi="宋体" w:hint="eastAsia"/>
          <w:sz w:val="32"/>
          <w:szCs w:val="32"/>
        </w:rPr>
        <w:t>4.55</w:t>
      </w:r>
      <w:r w:rsidR="00B05BFF">
        <w:rPr>
          <w:rFonts w:ascii="宋体" w:hAnsi="宋体" w:hint="eastAsia"/>
          <w:sz w:val="32"/>
          <w:szCs w:val="32"/>
        </w:rPr>
        <w:t>万元，</w:t>
      </w:r>
      <w:r w:rsidRPr="00B94844">
        <w:rPr>
          <w:rFonts w:ascii="宋体" w:hAnsi="宋体" w:hint="eastAsia"/>
          <w:sz w:val="32"/>
          <w:szCs w:val="32"/>
        </w:rPr>
        <w:t>邮电费</w:t>
      </w:r>
      <w:r w:rsidR="00D07B29">
        <w:rPr>
          <w:rFonts w:ascii="宋体" w:hAnsi="宋体" w:hint="eastAsia"/>
          <w:sz w:val="32"/>
          <w:szCs w:val="32"/>
        </w:rPr>
        <w:t>37.14</w:t>
      </w:r>
      <w:r w:rsidRPr="00B94844">
        <w:rPr>
          <w:rFonts w:ascii="宋体" w:hAnsi="宋体" w:hint="eastAsia"/>
          <w:sz w:val="32"/>
          <w:szCs w:val="32"/>
        </w:rPr>
        <w:t>万元，</w:t>
      </w:r>
      <w:r w:rsidR="00251D5D">
        <w:rPr>
          <w:rFonts w:ascii="宋体" w:hAnsi="宋体" w:hint="eastAsia"/>
          <w:sz w:val="32"/>
          <w:szCs w:val="32"/>
        </w:rPr>
        <w:t>公务移动通讯费用补贴</w:t>
      </w:r>
      <w:r w:rsidR="001B66B5">
        <w:rPr>
          <w:rFonts w:ascii="宋体" w:hAnsi="宋体" w:hint="eastAsia"/>
          <w:sz w:val="32"/>
          <w:szCs w:val="32"/>
        </w:rPr>
        <w:t>31.68</w:t>
      </w:r>
      <w:r w:rsidR="00251D5D">
        <w:rPr>
          <w:rFonts w:ascii="宋体" w:hAnsi="宋体" w:hint="eastAsia"/>
          <w:sz w:val="32"/>
          <w:szCs w:val="32"/>
        </w:rPr>
        <w:t>万元</w:t>
      </w:r>
      <w:r w:rsidR="009057DB">
        <w:rPr>
          <w:rFonts w:ascii="宋体" w:hAnsi="宋体" w:hint="eastAsia"/>
          <w:sz w:val="32"/>
          <w:szCs w:val="32"/>
        </w:rPr>
        <w:t>其他邮电费</w:t>
      </w:r>
      <w:r w:rsidR="00251D5D">
        <w:rPr>
          <w:rFonts w:ascii="宋体" w:hAnsi="宋体" w:hint="eastAsia"/>
          <w:sz w:val="32"/>
          <w:szCs w:val="32"/>
        </w:rPr>
        <w:t>5.46</w:t>
      </w:r>
      <w:r w:rsidR="009057DB">
        <w:rPr>
          <w:rFonts w:ascii="宋体" w:hAnsi="宋体" w:hint="eastAsia"/>
          <w:sz w:val="32"/>
          <w:szCs w:val="32"/>
        </w:rPr>
        <w:t>万元，，办公取暖费4.</w:t>
      </w:r>
      <w:r w:rsidR="001B66B5">
        <w:rPr>
          <w:rFonts w:ascii="宋体" w:hAnsi="宋体" w:hint="eastAsia"/>
          <w:sz w:val="32"/>
          <w:szCs w:val="32"/>
        </w:rPr>
        <w:t>12</w:t>
      </w:r>
      <w:r w:rsidR="009057DB">
        <w:rPr>
          <w:rFonts w:ascii="宋体" w:hAnsi="宋体" w:hint="eastAsia"/>
          <w:sz w:val="32"/>
          <w:szCs w:val="32"/>
        </w:rPr>
        <w:t>万元，差旅费</w:t>
      </w:r>
      <w:r w:rsidR="001B66B5">
        <w:rPr>
          <w:rFonts w:ascii="宋体" w:hAnsi="宋体" w:hint="eastAsia"/>
          <w:sz w:val="32"/>
          <w:szCs w:val="32"/>
        </w:rPr>
        <w:t>3</w:t>
      </w:r>
      <w:r w:rsidR="00F56846">
        <w:rPr>
          <w:rFonts w:ascii="宋体" w:hAnsi="宋体" w:hint="eastAsia"/>
          <w:sz w:val="32"/>
          <w:szCs w:val="32"/>
        </w:rPr>
        <w:t>，离退休干部经费</w:t>
      </w:r>
      <w:r w:rsidR="001B66B5">
        <w:rPr>
          <w:rFonts w:ascii="宋体" w:hAnsi="宋体" w:hint="eastAsia"/>
          <w:sz w:val="32"/>
          <w:szCs w:val="32"/>
        </w:rPr>
        <w:t>13.45</w:t>
      </w:r>
      <w:r w:rsidR="00F56846">
        <w:rPr>
          <w:rFonts w:ascii="宋体" w:hAnsi="宋体" w:hint="eastAsia"/>
          <w:sz w:val="32"/>
          <w:szCs w:val="32"/>
        </w:rPr>
        <w:t>万元，公务交通补贴</w:t>
      </w:r>
      <w:r w:rsidR="001B66B5">
        <w:rPr>
          <w:rFonts w:ascii="宋体" w:hAnsi="宋体" w:hint="eastAsia"/>
          <w:sz w:val="32"/>
          <w:szCs w:val="32"/>
        </w:rPr>
        <w:t>55.21</w:t>
      </w:r>
      <w:r w:rsidR="00F56846">
        <w:rPr>
          <w:rFonts w:ascii="宋体" w:hAnsi="宋体" w:hint="eastAsia"/>
          <w:sz w:val="32"/>
          <w:szCs w:val="32"/>
        </w:rPr>
        <w:t>万元，</w:t>
      </w:r>
      <w:r w:rsidRPr="00B94844">
        <w:rPr>
          <w:rFonts w:ascii="宋体" w:hAnsi="宋体" w:hint="eastAsia"/>
          <w:sz w:val="32"/>
          <w:szCs w:val="32"/>
        </w:rPr>
        <w:t>工会经费、福利费</w:t>
      </w:r>
      <w:r w:rsidR="001B66B5">
        <w:rPr>
          <w:rFonts w:ascii="宋体" w:hAnsi="宋体" w:hint="eastAsia"/>
          <w:sz w:val="32"/>
          <w:szCs w:val="32"/>
        </w:rPr>
        <w:t>14.31</w:t>
      </w:r>
      <w:r w:rsidRPr="00B94844">
        <w:rPr>
          <w:rFonts w:ascii="宋体" w:hAnsi="宋体" w:hint="eastAsia"/>
          <w:sz w:val="32"/>
          <w:szCs w:val="32"/>
        </w:rPr>
        <w:t>万元，公务用车运行维护费</w:t>
      </w:r>
      <w:r w:rsidR="001B66B5">
        <w:rPr>
          <w:rFonts w:ascii="宋体" w:hAnsi="宋体" w:hint="eastAsia"/>
          <w:sz w:val="32"/>
          <w:szCs w:val="32"/>
        </w:rPr>
        <w:t>66</w:t>
      </w:r>
      <w:r w:rsidRPr="00B94844">
        <w:rPr>
          <w:rFonts w:ascii="宋体" w:hAnsi="宋体" w:hint="eastAsia"/>
          <w:sz w:val="32"/>
          <w:szCs w:val="32"/>
        </w:rPr>
        <w:t>万元，其他支出</w:t>
      </w:r>
      <w:r w:rsidR="001B66B5">
        <w:rPr>
          <w:rFonts w:ascii="宋体" w:hAnsi="宋体" w:hint="eastAsia"/>
          <w:sz w:val="32"/>
          <w:szCs w:val="32"/>
        </w:rPr>
        <w:t>32.21</w:t>
      </w:r>
      <w:r w:rsidRPr="00B94844">
        <w:rPr>
          <w:rFonts w:ascii="宋体" w:hAnsi="宋体" w:hint="eastAsia"/>
          <w:sz w:val="32"/>
          <w:szCs w:val="32"/>
        </w:rPr>
        <w:t>万元。</w:t>
      </w:r>
    </w:p>
    <w:p w14:paraId="6B1D1132" w14:textId="77777777" w:rsidR="0083499A" w:rsidRPr="00F56846" w:rsidRDefault="0083499A" w:rsidP="0083499A">
      <w:pPr>
        <w:spacing w:line="500" w:lineRule="exact"/>
        <w:ind w:firstLineChars="200" w:firstLine="640"/>
        <w:jc w:val="center"/>
        <w:outlineLvl w:val="0"/>
        <w:rPr>
          <w:rFonts w:ascii="宋体" w:hAnsi="宋体"/>
          <w:bCs/>
          <w:sz w:val="32"/>
          <w:szCs w:val="32"/>
        </w:rPr>
      </w:pPr>
    </w:p>
    <w:p w14:paraId="5529A2C0" w14:textId="77777777" w:rsidR="003C3ACB" w:rsidRPr="00200E30" w:rsidRDefault="0083499A" w:rsidP="0083499A">
      <w:pPr>
        <w:spacing w:line="500" w:lineRule="exact"/>
        <w:ind w:firstLineChars="200" w:firstLine="640"/>
        <w:jc w:val="center"/>
        <w:outlineLvl w:val="0"/>
        <w:rPr>
          <w:rFonts w:ascii="黑体" w:eastAsia="黑体" w:hAnsi="黑体"/>
          <w:sz w:val="32"/>
          <w:szCs w:val="32"/>
        </w:rPr>
      </w:pPr>
      <w:r w:rsidRPr="00200E30">
        <w:rPr>
          <w:rFonts w:ascii="黑体" w:eastAsia="黑体" w:hAnsi="黑体" w:hint="eastAsia"/>
          <w:bCs/>
          <w:sz w:val="32"/>
          <w:szCs w:val="32"/>
        </w:rPr>
        <w:t>第四部分</w:t>
      </w:r>
      <w:r w:rsidR="003567C3">
        <w:rPr>
          <w:rFonts w:ascii="黑体" w:eastAsia="黑体" w:hAnsi="黑体" w:hint="eastAsia"/>
          <w:bCs/>
          <w:sz w:val="32"/>
          <w:szCs w:val="32"/>
        </w:rPr>
        <w:t>：</w:t>
      </w:r>
      <w:r w:rsidR="003C3ACB" w:rsidRPr="00200E30">
        <w:rPr>
          <w:rFonts w:ascii="黑体" w:eastAsia="黑体" w:hAnsi="黑体" w:hint="eastAsia"/>
          <w:sz w:val="32"/>
          <w:szCs w:val="32"/>
        </w:rPr>
        <w:t>财政拨款“三公”经费预算情况</w:t>
      </w:r>
      <w:r w:rsidRPr="00200E30">
        <w:rPr>
          <w:rFonts w:ascii="黑体" w:eastAsia="黑体" w:hAnsi="黑体" w:hint="eastAsia"/>
          <w:sz w:val="32"/>
          <w:szCs w:val="32"/>
        </w:rPr>
        <w:t>及增减变化原因</w:t>
      </w:r>
    </w:p>
    <w:tbl>
      <w:tblPr>
        <w:tblW w:w="4793" w:type="pct"/>
        <w:tblLook w:val="04A0" w:firstRow="1" w:lastRow="0" w:firstColumn="1" w:lastColumn="0" w:noHBand="0" w:noVBand="1"/>
      </w:tblPr>
      <w:tblGrid>
        <w:gridCol w:w="2136"/>
        <w:gridCol w:w="1716"/>
        <w:gridCol w:w="1716"/>
        <w:gridCol w:w="1176"/>
        <w:gridCol w:w="2703"/>
      </w:tblGrid>
      <w:tr w:rsidR="003C3ACB" w:rsidRPr="007E3316" w14:paraId="1E90EE41" w14:textId="77777777" w:rsidTr="004A3443">
        <w:trPr>
          <w:trHeight w:val="616"/>
        </w:trPr>
        <w:tc>
          <w:tcPr>
            <w:tcW w:w="5000" w:type="pct"/>
            <w:gridSpan w:val="5"/>
            <w:tcBorders>
              <w:top w:val="nil"/>
              <w:left w:val="nil"/>
              <w:bottom w:val="nil"/>
              <w:right w:val="nil"/>
            </w:tcBorders>
            <w:shd w:val="clear" w:color="auto" w:fill="auto"/>
            <w:noWrap/>
            <w:vAlign w:val="center"/>
          </w:tcPr>
          <w:p w14:paraId="395575B2" w14:textId="77777777" w:rsidR="003C3ACB" w:rsidRPr="00977DA6" w:rsidRDefault="003C3ACB" w:rsidP="009759C0">
            <w:pPr>
              <w:widowControl/>
              <w:spacing w:line="520" w:lineRule="exact"/>
              <w:ind w:firstLineChars="200" w:firstLine="640"/>
              <w:jc w:val="center"/>
              <w:rPr>
                <w:rFonts w:ascii="黑体" w:eastAsia="黑体" w:hAnsi="黑体" w:cs="宋体"/>
                <w:kern w:val="0"/>
                <w:sz w:val="32"/>
                <w:szCs w:val="32"/>
              </w:rPr>
            </w:pPr>
          </w:p>
        </w:tc>
      </w:tr>
      <w:tr w:rsidR="003C3ACB" w:rsidRPr="00A66840" w14:paraId="29C99FDE" w14:textId="77777777" w:rsidTr="004A3443">
        <w:trPr>
          <w:trHeight w:val="434"/>
        </w:trPr>
        <w:tc>
          <w:tcPr>
            <w:tcW w:w="1099" w:type="pct"/>
            <w:tcBorders>
              <w:top w:val="nil"/>
              <w:left w:val="nil"/>
              <w:bottom w:val="nil"/>
              <w:right w:val="nil"/>
            </w:tcBorders>
            <w:shd w:val="clear" w:color="auto" w:fill="auto"/>
            <w:noWrap/>
            <w:vAlign w:val="center"/>
          </w:tcPr>
          <w:p w14:paraId="3910FD1E" w14:textId="77777777" w:rsidR="003C3ACB" w:rsidRPr="00A66840" w:rsidRDefault="003C3ACB" w:rsidP="009759C0">
            <w:pPr>
              <w:widowControl/>
              <w:jc w:val="left"/>
              <w:rPr>
                <w:rFonts w:ascii="宋体" w:hAnsi="宋体" w:cs="宋体"/>
                <w:kern w:val="0"/>
                <w:sz w:val="24"/>
                <w:szCs w:val="24"/>
              </w:rPr>
            </w:pPr>
          </w:p>
        </w:tc>
        <w:tc>
          <w:tcPr>
            <w:tcW w:w="883" w:type="pct"/>
            <w:tcBorders>
              <w:top w:val="nil"/>
              <w:left w:val="nil"/>
              <w:bottom w:val="nil"/>
              <w:right w:val="nil"/>
            </w:tcBorders>
            <w:shd w:val="clear" w:color="auto" w:fill="auto"/>
            <w:noWrap/>
            <w:vAlign w:val="center"/>
          </w:tcPr>
          <w:p w14:paraId="5BCB4901" w14:textId="77777777" w:rsidR="003C3ACB" w:rsidRPr="00A66840" w:rsidRDefault="003C3ACB" w:rsidP="009759C0">
            <w:pPr>
              <w:widowControl/>
              <w:jc w:val="left"/>
              <w:rPr>
                <w:rFonts w:ascii="宋体" w:hAnsi="宋体" w:cs="宋体"/>
                <w:kern w:val="0"/>
                <w:sz w:val="24"/>
                <w:szCs w:val="24"/>
              </w:rPr>
            </w:pPr>
          </w:p>
        </w:tc>
        <w:tc>
          <w:tcPr>
            <w:tcW w:w="883" w:type="pct"/>
            <w:tcBorders>
              <w:top w:val="nil"/>
              <w:left w:val="nil"/>
              <w:bottom w:val="nil"/>
              <w:right w:val="nil"/>
            </w:tcBorders>
            <w:shd w:val="clear" w:color="auto" w:fill="auto"/>
            <w:noWrap/>
            <w:vAlign w:val="center"/>
          </w:tcPr>
          <w:p w14:paraId="20BC94CA" w14:textId="77777777" w:rsidR="003C3ACB" w:rsidRPr="00A66840" w:rsidRDefault="003C3ACB" w:rsidP="009759C0">
            <w:pPr>
              <w:widowControl/>
              <w:jc w:val="left"/>
              <w:rPr>
                <w:rFonts w:ascii="宋体" w:hAnsi="宋体" w:cs="宋体"/>
                <w:kern w:val="0"/>
                <w:sz w:val="24"/>
                <w:szCs w:val="24"/>
              </w:rPr>
            </w:pPr>
          </w:p>
        </w:tc>
        <w:tc>
          <w:tcPr>
            <w:tcW w:w="605" w:type="pct"/>
            <w:tcBorders>
              <w:top w:val="nil"/>
              <w:left w:val="nil"/>
              <w:bottom w:val="nil"/>
              <w:right w:val="nil"/>
            </w:tcBorders>
            <w:shd w:val="clear" w:color="auto" w:fill="auto"/>
            <w:noWrap/>
            <w:vAlign w:val="center"/>
          </w:tcPr>
          <w:p w14:paraId="7DA4D2A9" w14:textId="77777777" w:rsidR="003C3ACB" w:rsidRPr="00A66840" w:rsidRDefault="003C3ACB" w:rsidP="009759C0">
            <w:pPr>
              <w:widowControl/>
              <w:jc w:val="left"/>
              <w:rPr>
                <w:rFonts w:ascii="宋体" w:hAnsi="宋体" w:cs="宋体"/>
                <w:kern w:val="0"/>
                <w:sz w:val="24"/>
                <w:szCs w:val="24"/>
              </w:rPr>
            </w:pPr>
          </w:p>
        </w:tc>
        <w:tc>
          <w:tcPr>
            <w:tcW w:w="1531" w:type="pct"/>
            <w:tcBorders>
              <w:top w:val="nil"/>
              <w:left w:val="nil"/>
              <w:bottom w:val="nil"/>
              <w:right w:val="nil"/>
            </w:tcBorders>
            <w:shd w:val="clear" w:color="auto" w:fill="auto"/>
            <w:noWrap/>
            <w:vAlign w:val="center"/>
          </w:tcPr>
          <w:p w14:paraId="37328FF6" w14:textId="77777777" w:rsidR="003C3ACB" w:rsidRPr="00A66840" w:rsidRDefault="003C3ACB" w:rsidP="009759C0">
            <w:pPr>
              <w:widowControl/>
              <w:jc w:val="right"/>
              <w:rPr>
                <w:rFonts w:ascii="宋体" w:hAnsi="宋体" w:cs="宋体"/>
                <w:kern w:val="0"/>
                <w:sz w:val="24"/>
                <w:szCs w:val="24"/>
              </w:rPr>
            </w:pPr>
            <w:r w:rsidRPr="00A66840">
              <w:rPr>
                <w:rFonts w:ascii="宋体" w:hAnsi="宋体" w:cs="宋体" w:hint="eastAsia"/>
                <w:kern w:val="0"/>
                <w:sz w:val="24"/>
                <w:szCs w:val="24"/>
              </w:rPr>
              <w:t>单位：万元</w:t>
            </w:r>
          </w:p>
        </w:tc>
      </w:tr>
      <w:tr w:rsidR="003C3ACB" w:rsidRPr="00A66840" w14:paraId="6B29221B" w14:textId="77777777" w:rsidTr="004A3443">
        <w:trPr>
          <w:trHeight w:val="434"/>
        </w:trPr>
        <w:tc>
          <w:tcPr>
            <w:tcW w:w="10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6D6C6" w14:textId="77777777" w:rsidR="003C3ACB" w:rsidRPr="00A66840" w:rsidRDefault="003C3ACB" w:rsidP="009759C0">
            <w:pPr>
              <w:widowControl/>
              <w:jc w:val="center"/>
              <w:rPr>
                <w:rFonts w:ascii="宋体" w:hAnsi="宋体" w:cs="宋体"/>
                <w:kern w:val="0"/>
                <w:sz w:val="24"/>
                <w:szCs w:val="24"/>
              </w:rPr>
            </w:pPr>
            <w:r w:rsidRPr="00A66840">
              <w:rPr>
                <w:rFonts w:ascii="宋体" w:hAnsi="宋体" w:cs="宋体" w:hint="eastAsia"/>
                <w:kern w:val="0"/>
                <w:sz w:val="24"/>
                <w:szCs w:val="24"/>
              </w:rPr>
              <w:t>项目名称</w:t>
            </w:r>
          </w:p>
        </w:tc>
        <w:tc>
          <w:tcPr>
            <w:tcW w:w="883" w:type="pct"/>
            <w:tcBorders>
              <w:top w:val="single" w:sz="4" w:space="0" w:color="auto"/>
              <w:left w:val="nil"/>
              <w:bottom w:val="single" w:sz="4" w:space="0" w:color="auto"/>
              <w:right w:val="single" w:sz="4" w:space="0" w:color="auto"/>
            </w:tcBorders>
            <w:shd w:val="clear" w:color="auto" w:fill="auto"/>
            <w:noWrap/>
            <w:vAlign w:val="center"/>
          </w:tcPr>
          <w:p w14:paraId="1C6A3C94" w14:textId="77777777" w:rsidR="003C3ACB" w:rsidRPr="00A66840" w:rsidRDefault="003C3ACB" w:rsidP="001B66B5">
            <w:pPr>
              <w:widowControl/>
              <w:jc w:val="center"/>
              <w:rPr>
                <w:rFonts w:ascii="宋体" w:hAnsi="宋体" w:cs="宋体"/>
                <w:kern w:val="0"/>
                <w:sz w:val="24"/>
                <w:szCs w:val="24"/>
              </w:rPr>
            </w:pPr>
            <w:r w:rsidRPr="00A66840">
              <w:rPr>
                <w:rFonts w:ascii="宋体" w:hAnsi="宋体" w:cs="宋体" w:hint="eastAsia"/>
                <w:kern w:val="0"/>
                <w:sz w:val="24"/>
                <w:szCs w:val="24"/>
              </w:rPr>
              <w:t>201</w:t>
            </w:r>
            <w:r w:rsidR="001B66B5">
              <w:rPr>
                <w:rFonts w:ascii="宋体" w:hAnsi="宋体" w:cs="宋体" w:hint="eastAsia"/>
                <w:kern w:val="0"/>
                <w:sz w:val="24"/>
                <w:szCs w:val="24"/>
              </w:rPr>
              <w:t>8</w:t>
            </w:r>
            <w:r w:rsidRPr="00A66840">
              <w:rPr>
                <w:rFonts w:ascii="宋体" w:hAnsi="宋体" w:cs="宋体" w:hint="eastAsia"/>
                <w:kern w:val="0"/>
                <w:sz w:val="24"/>
                <w:szCs w:val="24"/>
              </w:rPr>
              <w:t>年度预算</w:t>
            </w:r>
          </w:p>
        </w:tc>
        <w:tc>
          <w:tcPr>
            <w:tcW w:w="883" w:type="pct"/>
            <w:tcBorders>
              <w:top w:val="single" w:sz="4" w:space="0" w:color="auto"/>
              <w:left w:val="nil"/>
              <w:bottom w:val="single" w:sz="4" w:space="0" w:color="auto"/>
              <w:right w:val="single" w:sz="4" w:space="0" w:color="auto"/>
            </w:tcBorders>
            <w:shd w:val="clear" w:color="auto" w:fill="auto"/>
            <w:noWrap/>
            <w:vAlign w:val="center"/>
          </w:tcPr>
          <w:p w14:paraId="32A2BAA8" w14:textId="77777777" w:rsidR="003C3ACB" w:rsidRPr="00A66840" w:rsidRDefault="003C3ACB" w:rsidP="001B66B5">
            <w:pPr>
              <w:widowControl/>
              <w:jc w:val="center"/>
              <w:rPr>
                <w:rFonts w:ascii="宋体" w:hAnsi="宋体" w:cs="宋体"/>
                <w:kern w:val="0"/>
                <w:sz w:val="24"/>
                <w:szCs w:val="24"/>
              </w:rPr>
            </w:pPr>
            <w:r w:rsidRPr="00A66840">
              <w:rPr>
                <w:rFonts w:ascii="宋体" w:hAnsi="宋体" w:cs="宋体" w:hint="eastAsia"/>
                <w:kern w:val="0"/>
                <w:sz w:val="24"/>
                <w:szCs w:val="24"/>
              </w:rPr>
              <w:t>201</w:t>
            </w:r>
            <w:r w:rsidR="001B66B5">
              <w:rPr>
                <w:rFonts w:ascii="宋体" w:hAnsi="宋体" w:cs="宋体" w:hint="eastAsia"/>
                <w:kern w:val="0"/>
                <w:sz w:val="24"/>
                <w:szCs w:val="24"/>
              </w:rPr>
              <w:t>9</w:t>
            </w:r>
            <w:r w:rsidRPr="00A66840">
              <w:rPr>
                <w:rFonts w:ascii="宋体" w:hAnsi="宋体" w:cs="宋体" w:hint="eastAsia"/>
                <w:kern w:val="0"/>
                <w:sz w:val="24"/>
                <w:szCs w:val="24"/>
              </w:rPr>
              <w:t>年度预算</w:t>
            </w:r>
          </w:p>
        </w:tc>
        <w:tc>
          <w:tcPr>
            <w:tcW w:w="605" w:type="pct"/>
            <w:tcBorders>
              <w:top w:val="single" w:sz="4" w:space="0" w:color="auto"/>
              <w:left w:val="nil"/>
              <w:bottom w:val="single" w:sz="4" w:space="0" w:color="auto"/>
              <w:right w:val="single" w:sz="4" w:space="0" w:color="auto"/>
            </w:tcBorders>
            <w:shd w:val="clear" w:color="auto" w:fill="auto"/>
            <w:noWrap/>
            <w:vAlign w:val="center"/>
          </w:tcPr>
          <w:p w14:paraId="27DF7E0C" w14:textId="77777777" w:rsidR="003C3ACB" w:rsidRPr="00A66840" w:rsidRDefault="003C3ACB" w:rsidP="009759C0">
            <w:pPr>
              <w:widowControl/>
              <w:jc w:val="center"/>
              <w:rPr>
                <w:rFonts w:ascii="宋体" w:hAnsi="宋体" w:cs="宋体"/>
                <w:kern w:val="0"/>
                <w:sz w:val="24"/>
                <w:szCs w:val="24"/>
              </w:rPr>
            </w:pPr>
            <w:r w:rsidRPr="00A66840">
              <w:rPr>
                <w:rFonts w:ascii="宋体" w:hAnsi="宋体" w:cs="宋体" w:hint="eastAsia"/>
                <w:kern w:val="0"/>
                <w:sz w:val="24"/>
                <w:szCs w:val="24"/>
              </w:rPr>
              <w:t>增减金额</w:t>
            </w:r>
          </w:p>
        </w:tc>
        <w:tc>
          <w:tcPr>
            <w:tcW w:w="1531" w:type="pct"/>
            <w:tcBorders>
              <w:top w:val="single" w:sz="4" w:space="0" w:color="auto"/>
              <w:left w:val="nil"/>
              <w:bottom w:val="single" w:sz="4" w:space="0" w:color="auto"/>
              <w:right w:val="single" w:sz="4" w:space="0" w:color="auto"/>
            </w:tcBorders>
            <w:shd w:val="clear" w:color="auto" w:fill="auto"/>
            <w:noWrap/>
            <w:vAlign w:val="center"/>
          </w:tcPr>
          <w:p w14:paraId="43F362FB" w14:textId="77777777" w:rsidR="003C3ACB" w:rsidRPr="00A66840" w:rsidRDefault="003C3ACB" w:rsidP="009759C0">
            <w:pPr>
              <w:widowControl/>
              <w:jc w:val="center"/>
              <w:rPr>
                <w:rFonts w:ascii="宋体" w:hAnsi="宋体" w:cs="宋体"/>
                <w:kern w:val="0"/>
                <w:sz w:val="24"/>
                <w:szCs w:val="24"/>
              </w:rPr>
            </w:pPr>
            <w:r w:rsidRPr="00A66840">
              <w:rPr>
                <w:rFonts w:ascii="宋体" w:hAnsi="宋体" w:cs="宋体" w:hint="eastAsia"/>
                <w:kern w:val="0"/>
                <w:sz w:val="24"/>
                <w:szCs w:val="24"/>
              </w:rPr>
              <w:t>变化原因</w:t>
            </w:r>
          </w:p>
        </w:tc>
      </w:tr>
      <w:tr w:rsidR="003C3ACB" w:rsidRPr="00A66840" w14:paraId="4C8563C9" w14:textId="77777777" w:rsidTr="004A3443">
        <w:trPr>
          <w:trHeight w:val="434"/>
        </w:trPr>
        <w:tc>
          <w:tcPr>
            <w:tcW w:w="1099" w:type="pct"/>
            <w:tcBorders>
              <w:top w:val="nil"/>
              <w:left w:val="single" w:sz="4" w:space="0" w:color="auto"/>
              <w:bottom w:val="single" w:sz="4" w:space="0" w:color="auto"/>
              <w:right w:val="single" w:sz="4" w:space="0" w:color="auto"/>
            </w:tcBorders>
            <w:shd w:val="clear" w:color="auto" w:fill="auto"/>
            <w:noWrap/>
            <w:vAlign w:val="center"/>
          </w:tcPr>
          <w:p w14:paraId="240E475E" w14:textId="77777777" w:rsidR="003C3ACB" w:rsidRPr="00A66840" w:rsidRDefault="003C3ACB" w:rsidP="009759C0">
            <w:pPr>
              <w:widowControl/>
              <w:jc w:val="center"/>
              <w:rPr>
                <w:rFonts w:ascii="宋体" w:hAnsi="宋体" w:cs="宋体"/>
                <w:kern w:val="0"/>
                <w:sz w:val="24"/>
                <w:szCs w:val="24"/>
              </w:rPr>
            </w:pPr>
            <w:r w:rsidRPr="00A66840">
              <w:rPr>
                <w:rFonts w:ascii="宋体" w:hAnsi="宋体" w:cs="宋体" w:hint="eastAsia"/>
                <w:kern w:val="0"/>
                <w:sz w:val="24"/>
                <w:szCs w:val="24"/>
              </w:rPr>
              <w:t>因公出</w:t>
            </w:r>
            <w:proofErr w:type="gramStart"/>
            <w:r w:rsidRPr="00A66840">
              <w:rPr>
                <w:rFonts w:ascii="宋体" w:hAnsi="宋体" w:cs="宋体" w:hint="eastAsia"/>
                <w:kern w:val="0"/>
                <w:sz w:val="24"/>
                <w:szCs w:val="24"/>
              </w:rPr>
              <w:t>国经费</w:t>
            </w:r>
            <w:proofErr w:type="gramEnd"/>
          </w:p>
        </w:tc>
        <w:tc>
          <w:tcPr>
            <w:tcW w:w="883" w:type="pct"/>
            <w:tcBorders>
              <w:top w:val="nil"/>
              <w:left w:val="nil"/>
              <w:bottom w:val="single" w:sz="4" w:space="0" w:color="auto"/>
              <w:right w:val="single" w:sz="4" w:space="0" w:color="auto"/>
            </w:tcBorders>
            <w:shd w:val="clear" w:color="auto" w:fill="auto"/>
            <w:noWrap/>
            <w:vAlign w:val="center"/>
          </w:tcPr>
          <w:p w14:paraId="52D4A7CE" w14:textId="77777777" w:rsidR="003C3ACB" w:rsidRPr="00A66840" w:rsidRDefault="001B66B5" w:rsidP="009759C0">
            <w:pPr>
              <w:widowControl/>
              <w:jc w:val="center"/>
              <w:rPr>
                <w:rFonts w:ascii="宋体" w:hAnsi="宋体" w:cs="宋体"/>
                <w:kern w:val="0"/>
                <w:sz w:val="24"/>
                <w:szCs w:val="24"/>
              </w:rPr>
            </w:pPr>
            <w:r>
              <w:rPr>
                <w:rFonts w:ascii="宋体" w:hAnsi="宋体" w:cs="宋体" w:hint="eastAsia"/>
                <w:kern w:val="0"/>
                <w:sz w:val="24"/>
                <w:szCs w:val="24"/>
              </w:rPr>
              <w:t>0</w:t>
            </w:r>
          </w:p>
        </w:tc>
        <w:tc>
          <w:tcPr>
            <w:tcW w:w="883" w:type="pct"/>
            <w:tcBorders>
              <w:top w:val="nil"/>
              <w:left w:val="nil"/>
              <w:bottom w:val="single" w:sz="4" w:space="0" w:color="auto"/>
              <w:right w:val="single" w:sz="4" w:space="0" w:color="auto"/>
            </w:tcBorders>
            <w:shd w:val="clear" w:color="auto" w:fill="auto"/>
            <w:noWrap/>
            <w:vAlign w:val="center"/>
          </w:tcPr>
          <w:p w14:paraId="43366EB1" w14:textId="77777777" w:rsidR="003C3ACB" w:rsidRPr="00A66840" w:rsidRDefault="001622D1" w:rsidP="009759C0">
            <w:pPr>
              <w:widowControl/>
              <w:jc w:val="center"/>
              <w:rPr>
                <w:rFonts w:ascii="宋体" w:hAnsi="宋体" w:cs="宋体"/>
                <w:kern w:val="0"/>
                <w:sz w:val="24"/>
                <w:szCs w:val="24"/>
              </w:rPr>
            </w:pPr>
            <w:r>
              <w:rPr>
                <w:rFonts w:ascii="宋体" w:hAnsi="宋体" w:cs="宋体" w:hint="eastAsia"/>
                <w:kern w:val="0"/>
                <w:sz w:val="24"/>
                <w:szCs w:val="24"/>
              </w:rPr>
              <w:t>0</w:t>
            </w:r>
          </w:p>
        </w:tc>
        <w:tc>
          <w:tcPr>
            <w:tcW w:w="605" w:type="pct"/>
            <w:tcBorders>
              <w:top w:val="nil"/>
              <w:left w:val="nil"/>
              <w:bottom w:val="single" w:sz="4" w:space="0" w:color="auto"/>
              <w:right w:val="single" w:sz="4" w:space="0" w:color="auto"/>
            </w:tcBorders>
            <w:shd w:val="clear" w:color="auto" w:fill="auto"/>
            <w:noWrap/>
            <w:vAlign w:val="center"/>
          </w:tcPr>
          <w:p w14:paraId="1A414283" w14:textId="77777777" w:rsidR="003C3ACB" w:rsidRPr="00A66840" w:rsidRDefault="001B66B5" w:rsidP="009759C0">
            <w:pPr>
              <w:widowControl/>
              <w:jc w:val="center"/>
              <w:rPr>
                <w:rFonts w:ascii="宋体" w:hAnsi="宋体" w:cs="宋体"/>
                <w:kern w:val="0"/>
                <w:sz w:val="24"/>
                <w:szCs w:val="24"/>
              </w:rPr>
            </w:pPr>
            <w:r>
              <w:rPr>
                <w:rFonts w:ascii="宋体" w:hAnsi="宋体" w:cs="宋体" w:hint="eastAsia"/>
                <w:kern w:val="0"/>
                <w:sz w:val="24"/>
                <w:szCs w:val="24"/>
              </w:rPr>
              <w:t>0</w:t>
            </w:r>
          </w:p>
        </w:tc>
        <w:tc>
          <w:tcPr>
            <w:tcW w:w="1531" w:type="pct"/>
            <w:tcBorders>
              <w:top w:val="nil"/>
              <w:left w:val="nil"/>
              <w:bottom w:val="single" w:sz="4" w:space="0" w:color="auto"/>
              <w:right w:val="single" w:sz="4" w:space="0" w:color="auto"/>
            </w:tcBorders>
            <w:shd w:val="clear" w:color="auto" w:fill="auto"/>
            <w:vAlign w:val="center"/>
          </w:tcPr>
          <w:p w14:paraId="54A156A2" w14:textId="77777777" w:rsidR="003C3ACB" w:rsidRPr="00A66840" w:rsidRDefault="001622D1" w:rsidP="009759C0">
            <w:pPr>
              <w:widowControl/>
              <w:jc w:val="left"/>
              <w:rPr>
                <w:rFonts w:ascii="宋体" w:hAnsi="宋体" w:cs="宋体"/>
                <w:kern w:val="0"/>
                <w:sz w:val="24"/>
                <w:szCs w:val="24"/>
              </w:rPr>
            </w:pPr>
            <w:r>
              <w:rPr>
                <w:rFonts w:ascii="宋体" w:hAnsi="宋体" w:cs="宋体" w:hint="eastAsia"/>
                <w:kern w:val="0"/>
                <w:sz w:val="24"/>
                <w:szCs w:val="24"/>
              </w:rPr>
              <w:t>无出国安排</w:t>
            </w:r>
          </w:p>
        </w:tc>
      </w:tr>
      <w:tr w:rsidR="003C3ACB" w:rsidRPr="00A66840" w14:paraId="71412208" w14:textId="77777777" w:rsidTr="004A3443">
        <w:trPr>
          <w:trHeight w:val="434"/>
        </w:trPr>
        <w:tc>
          <w:tcPr>
            <w:tcW w:w="1099" w:type="pct"/>
            <w:tcBorders>
              <w:top w:val="nil"/>
              <w:left w:val="single" w:sz="4" w:space="0" w:color="auto"/>
              <w:bottom w:val="single" w:sz="4" w:space="0" w:color="auto"/>
              <w:right w:val="single" w:sz="4" w:space="0" w:color="auto"/>
            </w:tcBorders>
            <w:shd w:val="clear" w:color="auto" w:fill="auto"/>
            <w:noWrap/>
            <w:vAlign w:val="center"/>
          </w:tcPr>
          <w:p w14:paraId="3451F52E" w14:textId="77777777" w:rsidR="003C3ACB" w:rsidRPr="00A66840" w:rsidRDefault="003C3ACB" w:rsidP="009759C0">
            <w:pPr>
              <w:widowControl/>
              <w:jc w:val="center"/>
              <w:rPr>
                <w:rFonts w:ascii="宋体" w:hAnsi="宋体" w:cs="宋体"/>
                <w:kern w:val="0"/>
                <w:sz w:val="24"/>
                <w:szCs w:val="24"/>
              </w:rPr>
            </w:pPr>
            <w:r w:rsidRPr="00A66840">
              <w:rPr>
                <w:rFonts w:ascii="宋体" w:hAnsi="宋体" w:cs="宋体" w:hint="eastAsia"/>
                <w:kern w:val="0"/>
                <w:sz w:val="24"/>
                <w:szCs w:val="24"/>
              </w:rPr>
              <w:t>公务用车购置经费</w:t>
            </w:r>
          </w:p>
        </w:tc>
        <w:tc>
          <w:tcPr>
            <w:tcW w:w="883" w:type="pct"/>
            <w:tcBorders>
              <w:top w:val="nil"/>
              <w:left w:val="nil"/>
              <w:bottom w:val="single" w:sz="4" w:space="0" w:color="auto"/>
              <w:right w:val="single" w:sz="4" w:space="0" w:color="auto"/>
            </w:tcBorders>
            <w:shd w:val="clear" w:color="auto" w:fill="auto"/>
            <w:noWrap/>
            <w:vAlign w:val="center"/>
          </w:tcPr>
          <w:p w14:paraId="4737B369" w14:textId="77777777" w:rsidR="003C3ACB" w:rsidRPr="00A66840" w:rsidRDefault="003C3ACB" w:rsidP="009759C0">
            <w:pPr>
              <w:widowControl/>
              <w:jc w:val="center"/>
              <w:rPr>
                <w:rFonts w:ascii="宋体" w:hAnsi="宋体" w:cs="宋体"/>
                <w:kern w:val="0"/>
                <w:sz w:val="24"/>
                <w:szCs w:val="24"/>
              </w:rPr>
            </w:pPr>
            <w:r w:rsidRPr="00A66840">
              <w:rPr>
                <w:rFonts w:ascii="宋体" w:hAnsi="宋体" w:cs="宋体" w:hint="eastAsia"/>
                <w:kern w:val="0"/>
                <w:sz w:val="24"/>
                <w:szCs w:val="24"/>
              </w:rPr>
              <w:t>0</w:t>
            </w:r>
          </w:p>
        </w:tc>
        <w:tc>
          <w:tcPr>
            <w:tcW w:w="883" w:type="pct"/>
            <w:tcBorders>
              <w:top w:val="nil"/>
              <w:left w:val="nil"/>
              <w:bottom w:val="single" w:sz="4" w:space="0" w:color="auto"/>
              <w:right w:val="single" w:sz="4" w:space="0" w:color="auto"/>
            </w:tcBorders>
            <w:shd w:val="clear" w:color="auto" w:fill="auto"/>
            <w:noWrap/>
            <w:vAlign w:val="center"/>
          </w:tcPr>
          <w:p w14:paraId="3EEAAAD8" w14:textId="77777777" w:rsidR="003C3ACB" w:rsidRPr="00A66840" w:rsidRDefault="003C3ACB" w:rsidP="009759C0">
            <w:pPr>
              <w:widowControl/>
              <w:jc w:val="center"/>
              <w:rPr>
                <w:rFonts w:ascii="宋体" w:hAnsi="宋体" w:cs="宋体"/>
                <w:kern w:val="0"/>
                <w:sz w:val="24"/>
                <w:szCs w:val="24"/>
              </w:rPr>
            </w:pPr>
            <w:r w:rsidRPr="00A66840">
              <w:rPr>
                <w:rFonts w:ascii="宋体" w:hAnsi="宋体" w:cs="宋体" w:hint="eastAsia"/>
                <w:kern w:val="0"/>
                <w:sz w:val="24"/>
                <w:szCs w:val="24"/>
              </w:rPr>
              <w:t>0</w:t>
            </w:r>
          </w:p>
        </w:tc>
        <w:tc>
          <w:tcPr>
            <w:tcW w:w="605" w:type="pct"/>
            <w:tcBorders>
              <w:top w:val="nil"/>
              <w:left w:val="nil"/>
              <w:bottom w:val="single" w:sz="4" w:space="0" w:color="auto"/>
              <w:right w:val="single" w:sz="4" w:space="0" w:color="auto"/>
            </w:tcBorders>
            <w:shd w:val="clear" w:color="auto" w:fill="auto"/>
            <w:noWrap/>
            <w:vAlign w:val="center"/>
          </w:tcPr>
          <w:p w14:paraId="4BA9094B" w14:textId="77777777" w:rsidR="003C3ACB" w:rsidRPr="00A66840" w:rsidRDefault="003C3ACB" w:rsidP="009759C0">
            <w:pPr>
              <w:widowControl/>
              <w:jc w:val="center"/>
              <w:rPr>
                <w:rFonts w:ascii="宋体" w:hAnsi="宋体" w:cs="宋体"/>
                <w:kern w:val="0"/>
                <w:sz w:val="24"/>
                <w:szCs w:val="24"/>
              </w:rPr>
            </w:pPr>
            <w:r w:rsidRPr="00A66840">
              <w:rPr>
                <w:rFonts w:ascii="宋体" w:hAnsi="宋体" w:cs="宋体" w:hint="eastAsia"/>
                <w:kern w:val="0"/>
                <w:sz w:val="24"/>
                <w:szCs w:val="24"/>
              </w:rPr>
              <w:t>0</w:t>
            </w:r>
          </w:p>
        </w:tc>
        <w:tc>
          <w:tcPr>
            <w:tcW w:w="1531" w:type="pct"/>
            <w:tcBorders>
              <w:top w:val="nil"/>
              <w:left w:val="nil"/>
              <w:bottom w:val="single" w:sz="4" w:space="0" w:color="auto"/>
              <w:right w:val="single" w:sz="4" w:space="0" w:color="auto"/>
            </w:tcBorders>
            <w:shd w:val="clear" w:color="auto" w:fill="auto"/>
            <w:vAlign w:val="center"/>
          </w:tcPr>
          <w:p w14:paraId="2ED66082" w14:textId="77777777" w:rsidR="003C3ACB" w:rsidRPr="00A66840" w:rsidRDefault="003C3ACB" w:rsidP="009759C0">
            <w:pPr>
              <w:widowControl/>
              <w:jc w:val="left"/>
              <w:rPr>
                <w:rFonts w:ascii="宋体" w:hAnsi="宋体" w:cs="宋体"/>
                <w:kern w:val="0"/>
                <w:sz w:val="24"/>
                <w:szCs w:val="24"/>
              </w:rPr>
            </w:pPr>
            <w:r>
              <w:rPr>
                <w:rFonts w:ascii="宋体" w:hAnsi="宋体" w:cs="宋体" w:hint="eastAsia"/>
                <w:kern w:val="0"/>
                <w:sz w:val="24"/>
                <w:szCs w:val="24"/>
              </w:rPr>
              <w:t>无增减变化</w:t>
            </w:r>
          </w:p>
        </w:tc>
      </w:tr>
      <w:tr w:rsidR="003C3ACB" w:rsidRPr="00A66840" w14:paraId="358D5FAD" w14:textId="77777777" w:rsidTr="004A3443">
        <w:trPr>
          <w:trHeight w:val="867"/>
        </w:trPr>
        <w:tc>
          <w:tcPr>
            <w:tcW w:w="1099" w:type="pct"/>
            <w:tcBorders>
              <w:top w:val="nil"/>
              <w:left w:val="single" w:sz="4" w:space="0" w:color="auto"/>
              <w:bottom w:val="single" w:sz="4" w:space="0" w:color="auto"/>
              <w:right w:val="single" w:sz="4" w:space="0" w:color="auto"/>
            </w:tcBorders>
            <w:shd w:val="clear" w:color="auto" w:fill="auto"/>
            <w:noWrap/>
            <w:vAlign w:val="center"/>
          </w:tcPr>
          <w:p w14:paraId="6AC37FB2" w14:textId="77777777" w:rsidR="003C3ACB" w:rsidRPr="00A66840" w:rsidRDefault="003C3ACB" w:rsidP="009759C0">
            <w:pPr>
              <w:widowControl/>
              <w:jc w:val="center"/>
              <w:rPr>
                <w:rFonts w:ascii="宋体" w:hAnsi="宋体" w:cs="宋体"/>
                <w:kern w:val="0"/>
                <w:sz w:val="24"/>
                <w:szCs w:val="24"/>
              </w:rPr>
            </w:pPr>
            <w:r w:rsidRPr="00A66840">
              <w:rPr>
                <w:rFonts w:ascii="宋体" w:hAnsi="宋体" w:cs="宋体" w:hint="eastAsia"/>
                <w:kern w:val="0"/>
                <w:sz w:val="24"/>
                <w:szCs w:val="24"/>
              </w:rPr>
              <w:t>公务用车运行经费</w:t>
            </w:r>
          </w:p>
        </w:tc>
        <w:tc>
          <w:tcPr>
            <w:tcW w:w="883" w:type="pct"/>
            <w:tcBorders>
              <w:top w:val="nil"/>
              <w:left w:val="nil"/>
              <w:bottom w:val="single" w:sz="4" w:space="0" w:color="auto"/>
              <w:right w:val="single" w:sz="4" w:space="0" w:color="auto"/>
            </w:tcBorders>
            <w:shd w:val="clear" w:color="auto" w:fill="auto"/>
            <w:noWrap/>
            <w:vAlign w:val="center"/>
          </w:tcPr>
          <w:p w14:paraId="6906B3FE" w14:textId="77777777" w:rsidR="003C3ACB" w:rsidRPr="00A66840" w:rsidRDefault="003C3ACB" w:rsidP="001B66B5">
            <w:pPr>
              <w:widowControl/>
              <w:jc w:val="center"/>
              <w:rPr>
                <w:rFonts w:ascii="宋体" w:hAnsi="宋体" w:cs="宋体"/>
                <w:kern w:val="0"/>
                <w:sz w:val="24"/>
                <w:szCs w:val="24"/>
              </w:rPr>
            </w:pPr>
            <w:r>
              <w:rPr>
                <w:rFonts w:ascii="宋体" w:hAnsi="宋体" w:cs="宋体" w:hint="eastAsia"/>
                <w:kern w:val="0"/>
                <w:sz w:val="24"/>
                <w:szCs w:val="24"/>
              </w:rPr>
              <w:t>6</w:t>
            </w:r>
            <w:r w:rsidR="001B66B5">
              <w:rPr>
                <w:rFonts w:ascii="宋体" w:hAnsi="宋体" w:cs="宋体" w:hint="eastAsia"/>
                <w:kern w:val="0"/>
                <w:sz w:val="24"/>
                <w:szCs w:val="24"/>
              </w:rPr>
              <w:t>6</w:t>
            </w:r>
          </w:p>
        </w:tc>
        <w:tc>
          <w:tcPr>
            <w:tcW w:w="883" w:type="pct"/>
            <w:tcBorders>
              <w:top w:val="nil"/>
              <w:left w:val="nil"/>
              <w:bottom w:val="single" w:sz="4" w:space="0" w:color="auto"/>
              <w:right w:val="single" w:sz="4" w:space="0" w:color="auto"/>
            </w:tcBorders>
            <w:shd w:val="clear" w:color="auto" w:fill="auto"/>
            <w:noWrap/>
            <w:vAlign w:val="center"/>
          </w:tcPr>
          <w:p w14:paraId="4133F96E" w14:textId="77777777" w:rsidR="003C3ACB" w:rsidRPr="00A66840" w:rsidRDefault="003C3ACB" w:rsidP="001B66B5">
            <w:pPr>
              <w:widowControl/>
              <w:jc w:val="center"/>
              <w:rPr>
                <w:rFonts w:ascii="宋体" w:hAnsi="宋体" w:cs="宋体"/>
                <w:kern w:val="0"/>
                <w:sz w:val="24"/>
                <w:szCs w:val="24"/>
              </w:rPr>
            </w:pPr>
            <w:r>
              <w:rPr>
                <w:rFonts w:ascii="宋体" w:hAnsi="宋体" w:cs="宋体" w:hint="eastAsia"/>
                <w:kern w:val="0"/>
                <w:sz w:val="24"/>
                <w:szCs w:val="24"/>
              </w:rPr>
              <w:t>6</w:t>
            </w:r>
            <w:r w:rsidR="001B66B5">
              <w:rPr>
                <w:rFonts w:ascii="宋体" w:hAnsi="宋体" w:cs="宋体" w:hint="eastAsia"/>
                <w:kern w:val="0"/>
                <w:sz w:val="24"/>
                <w:szCs w:val="24"/>
              </w:rPr>
              <w:t>6</w:t>
            </w:r>
          </w:p>
        </w:tc>
        <w:tc>
          <w:tcPr>
            <w:tcW w:w="605" w:type="pct"/>
            <w:tcBorders>
              <w:top w:val="nil"/>
              <w:left w:val="nil"/>
              <w:bottom w:val="single" w:sz="4" w:space="0" w:color="auto"/>
              <w:right w:val="single" w:sz="4" w:space="0" w:color="auto"/>
            </w:tcBorders>
            <w:shd w:val="clear" w:color="auto" w:fill="auto"/>
            <w:noWrap/>
            <w:vAlign w:val="center"/>
          </w:tcPr>
          <w:p w14:paraId="01F4C8DB" w14:textId="77777777" w:rsidR="003C3ACB" w:rsidRPr="00A66840" w:rsidRDefault="003C3ACB" w:rsidP="009759C0">
            <w:pPr>
              <w:widowControl/>
              <w:jc w:val="center"/>
              <w:rPr>
                <w:rFonts w:ascii="宋体" w:hAnsi="宋体" w:cs="宋体"/>
                <w:kern w:val="0"/>
                <w:sz w:val="24"/>
                <w:szCs w:val="24"/>
              </w:rPr>
            </w:pPr>
            <w:r>
              <w:rPr>
                <w:rFonts w:ascii="宋体" w:hAnsi="宋体" w:cs="宋体" w:hint="eastAsia"/>
                <w:kern w:val="0"/>
                <w:sz w:val="24"/>
                <w:szCs w:val="24"/>
              </w:rPr>
              <w:t>0</w:t>
            </w:r>
          </w:p>
        </w:tc>
        <w:tc>
          <w:tcPr>
            <w:tcW w:w="1531" w:type="pct"/>
            <w:tcBorders>
              <w:top w:val="nil"/>
              <w:left w:val="nil"/>
              <w:bottom w:val="single" w:sz="4" w:space="0" w:color="auto"/>
              <w:right w:val="single" w:sz="4" w:space="0" w:color="auto"/>
            </w:tcBorders>
            <w:shd w:val="clear" w:color="auto" w:fill="auto"/>
            <w:vAlign w:val="center"/>
          </w:tcPr>
          <w:p w14:paraId="26CA2F82" w14:textId="77777777" w:rsidR="003C3ACB" w:rsidRPr="00A66840" w:rsidRDefault="003C3ACB" w:rsidP="009759C0">
            <w:pPr>
              <w:widowControl/>
              <w:jc w:val="left"/>
              <w:rPr>
                <w:rFonts w:ascii="宋体" w:hAnsi="宋体" w:cs="宋体"/>
                <w:kern w:val="0"/>
                <w:sz w:val="24"/>
                <w:szCs w:val="24"/>
              </w:rPr>
            </w:pPr>
            <w:r>
              <w:rPr>
                <w:rFonts w:ascii="宋体" w:hAnsi="宋体" w:cs="宋体" w:hint="eastAsia"/>
                <w:kern w:val="0"/>
                <w:sz w:val="24"/>
                <w:szCs w:val="24"/>
              </w:rPr>
              <w:t>无增减变化</w:t>
            </w:r>
          </w:p>
        </w:tc>
      </w:tr>
      <w:tr w:rsidR="003C3ACB" w:rsidRPr="00A66840" w14:paraId="61932CF5" w14:textId="77777777" w:rsidTr="004A3443">
        <w:trPr>
          <w:trHeight w:val="1302"/>
        </w:trPr>
        <w:tc>
          <w:tcPr>
            <w:tcW w:w="1099" w:type="pct"/>
            <w:tcBorders>
              <w:top w:val="nil"/>
              <w:left w:val="single" w:sz="4" w:space="0" w:color="auto"/>
              <w:bottom w:val="single" w:sz="4" w:space="0" w:color="auto"/>
              <w:right w:val="single" w:sz="4" w:space="0" w:color="auto"/>
            </w:tcBorders>
            <w:shd w:val="clear" w:color="auto" w:fill="auto"/>
            <w:noWrap/>
            <w:vAlign w:val="center"/>
          </w:tcPr>
          <w:p w14:paraId="0B9C4B57" w14:textId="77777777" w:rsidR="003C3ACB" w:rsidRPr="00A66840" w:rsidRDefault="003C3ACB" w:rsidP="009759C0">
            <w:pPr>
              <w:widowControl/>
              <w:jc w:val="center"/>
              <w:rPr>
                <w:rFonts w:ascii="宋体" w:hAnsi="宋体" w:cs="宋体"/>
                <w:kern w:val="0"/>
                <w:sz w:val="24"/>
                <w:szCs w:val="24"/>
              </w:rPr>
            </w:pPr>
            <w:r w:rsidRPr="00A66840">
              <w:rPr>
                <w:rFonts w:ascii="宋体" w:hAnsi="宋体" w:cs="宋体" w:hint="eastAsia"/>
                <w:kern w:val="0"/>
                <w:sz w:val="24"/>
                <w:szCs w:val="24"/>
              </w:rPr>
              <w:t>公务接待费支出</w:t>
            </w:r>
          </w:p>
        </w:tc>
        <w:tc>
          <w:tcPr>
            <w:tcW w:w="883" w:type="pct"/>
            <w:tcBorders>
              <w:top w:val="nil"/>
              <w:left w:val="nil"/>
              <w:bottom w:val="single" w:sz="4" w:space="0" w:color="auto"/>
              <w:right w:val="single" w:sz="4" w:space="0" w:color="auto"/>
            </w:tcBorders>
            <w:shd w:val="clear" w:color="auto" w:fill="auto"/>
            <w:noWrap/>
            <w:vAlign w:val="center"/>
          </w:tcPr>
          <w:p w14:paraId="0602F3C5" w14:textId="77777777" w:rsidR="003C3ACB" w:rsidRPr="00A66840" w:rsidRDefault="003C3ACB" w:rsidP="001B66B5">
            <w:pPr>
              <w:widowControl/>
              <w:jc w:val="center"/>
              <w:rPr>
                <w:rFonts w:ascii="宋体" w:hAnsi="宋体" w:cs="宋体"/>
                <w:kern w:val="0"/>
                <w:sz w:val="24"/>
                <w:szCs w:val="24"/>
              </w:rPr>
            </w:pPr>
            <w:r>
              <w:rPr>
                <w:rFonts w:ascii="宋体" w:hAnsi="宋体" w:cs="宋体" w:hint="eastAsia"/>
                <w:kern w:val="0"/>
                <w:sz w:val="24"/>
                <w:szCs w:val="24"/>
              </w:rPr>
              <w:t>2</w:t>
            </w:r>
          </w:p>
        </w:tc>
        <w:tc>
          <w:tcPr>
            <w:tcW w:w="883" w:type="pct"/>
            <w:tcBorders>
              <w:top w:val="nil"/>
              <w:left w:val="nil"/>
              <w:bottom w:val="single" w:sz="4" w:space="0" w:color="auto"/>
              <w:right w:val="single" w:sz="4" w:space="0" w:color="auto"/>
            </w:tcBorders>
            <w:shd w:val="clear" w:color="auto" w:fill="auto"/>
            <w:noWrap/>
            <w:vAlign w:val="center"/>
          </w:tcPr>
          <w:p w14:paraId="3A4E71A8" w14:textId="77777777" w:rsidR="003C3ACB" w:rsidRPr="00A66840" w:rsidRDefault="001622D1" w:rsidP="001622D1">
            <w:pPr>
              <w:widowControl/>
              <w:jc w:val="center"/>
              <w:rPr>
                <w:rFonts w:ascii="宋体" w:hAnsi="宋体" w:cs="宋体"/>
                <w:kern w:val="0"/>
                <w:sz w:val="24"/>
                <w:szCs w:val="24"/>
              </w:rPr>
            </w:pPr>
            <w:r>
              <w:rPr>
                <w:rFonts w:ascii="宋体" w:hAnsi="宋体" w:cs="宋体" w:hint="eastAsia"/>
                <w:kern w:val="0"/>
                <w:sz w:val="24"/>
                <w:szCs w:val="24"/>
              </w:rPr>
              <w:t>2</w:t>
            </w:r>
          </w:p>
        </w:tc>
        <w:tc>
          <w:tcPr>
            <w:tcW w:w="605" w:type="pct"/>
            <w:tcBorders>
              <w:top w:val="nil"/>
              <w:left w:val="nil"/>
              <w:bottom w:val="single" w:sz="4" w:space="0" w:color="auto"/>
              <w:right w:val="single" w:sz="4" w:space="0" w:color="auto"/>
            </w:tcBorders>
            <w:shd w:val="clear" w:color="auto" w:fill="auto"/>
            <w:noWrap/>
            <w:vAlign w:val="center"/>
          </w:tcPr>
          <w:p w14:paraId="6E6B107F" w14:textId="77777777" w:rsidR="003C3ACB" w:rsidRPr="00A66840" w:rsidRDefault="001B66B5" w:rsidP="009759C0">
            <w:pPr>
              <w:widowControl/>
              <w:jc w:val="center"/>
              <w:rPr>
                <w:rFonts w:ascii="宋体" w:hAnsi="宋体" w:cs="宋体"/>
                <w:kern w:val="0"/>
                <w:sz w:val="24"/>
                <w:szCs w:val="24"/>
              </w:rPr>
            </w:pPr>
            <w:r>
              <w:rPr>
                <w:rFonts w:ascii="宋体" w:hAnsi="宋体" w:cs="宋体" w:hint="eastAsia"/>
                <w:kern w:val="0"/>
                <w:sz w:val="24"/>
                <w:szCs w:val="24"/>
              </w:rPr>
              <w:t>0</w:t>
            </w:r>
          </w:p>
        </w:tc>
        <w:tc>
          <w:tcPr>
            <w:tcW w:w="1531" w:type="pct"/>
            <w:tcBorders>
              <w:top w:val="nil"/>
              <w:left w:val="nil"/>
              <w:bottom w:val="single" w:sz="4" w:space="0" w:color="auto"/>
              <w:right w:val="single" w:sz="4" w:space="0" w:color="auto"/>
            </w:tcBorders>
            <w:shd w:val="clear" w:color="auto" w:fill="auto"/>
            <w:vAlign w:val="center"/>
          </w:tcPr>
          <w:p w14:paraId="1C64C981" w14:textId="4A257A9A" w:rsidR="003C3ACB" w:rsidRPr="00A66840" w:rsidRDefault="003C3ACB" w:rsidP="00541EEA">
            <w:pPr>
              <w:widowControl/>
              <w:jc w:val="left"/>
              <w:rPr>
                <w:rFonts w:ascii="宋体" w:hAnsi="宋体" w:cs="宋体"/>
                <w:kern w:val="0"/>
                <w:sz w:val="24"/>
                <w:szCs w:val="24"/>
              </w:rPr>
            </w:pPr>
            <w:r w:rsidRPr="00A66840">
              <w:rPr>
                <w:rFonts w:ascii="宋体" w:hAnsi="宋体" w:cs="宋体" w:hint="eastAsia"/>
                <w:kern w:val="0"/>
                <w:sz w:val="24"/>
                <w:szCs w:val="24"/>
              </w:rPr>
              <w:t>我局认真执行中央八项规定，厉行节约，杜绝浪费</w:t>
            </w:r>
            <w:r w:rsidR="00541EEA">
              <w:rPr>
                <w:rFonts w:ascii="宋体" w:hAnsi="宋体" w:cs="宋体" w:hint="eastAsia"/>
                <w:kern w:val="0"/>
                <w:sz w:val="24"/>
                <w:szCs w:val="24"/>
              </w:rPr>
              <w:t>，减少公务接待</w:t>
            </w:r>
            <w:r w:rsidRPr="00A66840">
              <w:rPr>
                <w:rFonts w:ascii="宋体" w:hAnsi="宋体" w:cs="宋体" w:hint="eastAsia"/>
                <w:kern w:val="0"/>
                <w:sz w:val="24"/>
                <w:szCs w:val="24"/>
              </w:rPr>
              <w:t>。</w:t>
            </w:r>
          </w:p>
        </w:tc>
      </w:tr>
      <w:tr w:rsidR="003C3ACB" w:rsidRPr="00A66840" w14:paraId="30FA9AB5" w14:textId="77777777" w:rsidTr="004A3443">
        <w:trPr>
          <w:trHeight w:val="1735"/>
        </w:trPr>
        <w:tc>
          <w:tcPr>
            <w:tcW w:w="1099" w:type="pct"/>
            <w:tcBorders>
              <w:top w:val="nil"/>
              <w:left w:val="single" w:sz="4" w:space="0" w:color="auto"/>
              <w:bottom w:val="single" w:sz="4" w:space="0" w:color="auto"/>
              <w:right w:val="single" w:sz="4" w:space="0" w:color="auto"/>
            </w:tcBorders>
            <w:shd w:val="clear" w:color="auto" w:fill="auto"/>
            <w:noWrap/>
            <w:vAlign w:val="center"/>
          </w:tcPr>
          <w:p w14:paraId="66309DB3" w14:textId="77777777" w:rsidR="003C3ACB" w:rsidRPr="00A66840" w:rsidRDefault="003C3ACB" w:rsidP="009759C0">
            <w:pPr>
              <w:widowControl/>
              <w:jc w:val="center"/>
              <w:rPr>
                <w:rFonts w:ascii="宋体" w:hAnsi="宋体" w:cs="宋体"/>
                <w:kern w:val="0"/>
                <w:sz w:val="24"/>
                <w:szCs w:val="24"/>
              </w:rPr>
            </w:pPr>
            <w:r w:rsidRPr="00A66840">
              <w:rPr>
                <w:rFonts w:ascii="宋体" w:hAnsi="宋体" w:cs="宋体" w:hint="eastAsia"/>
                <w:kern w:val="0"/>
                <w:sz w:val="24"/>
                <w:szCs w:val="24"/>
              </w:rPr>
              <w:t>合计</w:t>
            </w:r>
          </w:p>
        </w:tc>
        <w:tc>
          <w:tcPr>
            <w:tcW w:w="883" w:type="pct"/>
            <w:tcBorders>
              <w:top w:val="nil"/>
              <w:left w:val="nil"/>
              <w:bottom w:val="single" w:sz="4" w:space="0" w:color="auto"/>
              <w:right w:val="single" w:sz="4" w:space="0" w:color="auto"/>
            </w:tcBorders>
            <w:shd w:val="clear" w:color="auto" w:fill="auto"/>
            <w:noWrap/>
            <w:vAlign w:val="center"/>
          </w:tcPr>
          <w:p w14:paraId="721ECF0A" w14:textId="77777777" w:rsidR="003C3ACB" w:rsidRPr="00A66840" w:rsidRDefault="003C3ACB" w:rsidP="001B66B5">
            <w:pPr>
              <w:widowControl/>
              <w:jc w:val="center"/>
              <w:rPr>
                <w:rFonts w:ascii="宋体" w:hAnsi="宋体" w:cs="宋体"/>
                <w:kern w:val="0"/>
                <w:sz w:val="24"/>
                <w:szCs w:val="24"/>
              </w:rPr>
            </w:pPr>
            <w:r>
              <w:rPr>
                <w:rFonts w:ascii="宋体" w:hAnsi="宋体" w:cs="宋体" w:hint="eastAsia"/>
                <w:kern w:val="0"/>
                <w:sz w:val="24"/>
                <w:szCs w:val="24"/>
              </w:rPr>
              <w:t>6</w:t>
            </w:r>
            <w:r w:rsidR="001B66B5">
              <w:rPr>
                <w:rFonts w:ascii="宋体" w:hAnsi="宋体" w:cs="宋体" w:hint="eastAsia"/>
                <w:kern w:val="0"/>
                <w:sz w:val="24"/>
                <w:szCs w:val="24"/>
              </w:rPr>
              <w:t>8</w:t>
            </w:r>
          </w:p>
        </w:tc>
        <w:tc>
          <w:tcPr>
            <w:tcW w:w="883" w:type="pct"/>
            <w:tcBorders>
              <w:top w:val="nil"/>
              <w:left w:val="nil"/>
              <w:bottom w:val="single" w:sz="4" w:space="0" w:color="auto"/>
              <w:right w:val="single" w:sz="4" w:space="0" w:color="auto"/>
            </w:tcBorders>
            <w:shd w:val="clear" w:color="auto" w:fill="auto"/>
            <w:noWrap/>
            <w:vAlign w:val="center"/>
          </w:tcPr>
          <w:p w14:paraId="22F9ABDE" w14:textId="77777777" w:rsidR="003C3ACB" w:rsidRPr="00A66840" w:rsidRDefault="001B66B5" w:rsidP="009759C0">
            <w:pPr>
              <w:widowControl/>
              <w:jc w:val="center"/>
              <w:rPr>
                <w:rFonts w:ascii="宋体" w:hAnsi="宋体" w:cs="宋体"/>
                <w:kern w:val="0"/>
                <w:sz w:val="24"/>
                <w:szCs w:val="24"/>
              </w:rPr>
            </w:pPr>
            <w:r>
              <w:rPr>
                <w:rFonts w:ascii="宋体" w:hAnsi="宋体" w:cs="宋体" w:hint="eastAsia"/>
                <w:kern w:val="0"/>
                <w:sz w:val="24"/>
                <w:szCs w:val="24"/>
              </w:rPr>
              <w:t>68</w:t>
            </w:r>
          </w:p>
        </w:tc>
        <w:tc>
          <w:tcPr>
            <w:tcW w:w="605" w:type="pct"/>
            <w:tcBorders>
              <w:top w:val="nil"/>
              <w:left w:val="nil"/>
              <w:bottom w:val="single" w:sz="4" w:space="0" w:color="auto"/>
              <w:right w:val="single" w:sz="4" w:space="0" w:color="auto"/>
            </w:tcBorders>
            <w:shd w:val="clear" w:color="auto" w:fill="auto"/>
            <w:noWrap/>
            <w:vAlign w:val="center"/>
          </w:tcPr>
          <w:p w14:paraId="5F433997" w14:textId="77777777" w:rsidR="003C3ACB" w:rsidRPr="00A66840" w:rsidRDefault="001B66B5" w:rsidP="009759C0">
            <w:pPr>
              <w:widowControl/>
              <w:jc w:val="center"/>
              <w:rPr>
                <w:rFonts w:ascii="宋体" w:hAnsi="宋体" w:cs="宋体"/>
                <w:kern w:val="0"/>
                <w:sz w:val="24"/>
                <w:szCs w:val="24"/>
              </w:rPr>
            </w:pPr>
            <w:r>
              <w:rPr>
                <w:rFonts w:ascii="宋体" w:hAnsi="宋体" w:cs="宋体" w:hint="eastAsia"/>
                <w:kern w:val="0"/>
                <w:sz w:val="24"/>
                <w:szCs w:val="24"/>
              </w:rPr>
              <w:t>0</w:t>
            </w:r>
          </w:p>
        </w:tc>
        <w:tc>
          <w:tcPr>
            <w:tcW w:w="1531" w:type="pct"/>
            <w:tcBorders>
              <w:top w:val="nil"/>
              <w:left w:val="nil"/>
              <w:bottom w:val="single" w:sz="4" w:space="0" w:color="auto"/>
              <w:right w:val="single" w:sz="4" w:space="0" w:color="auto"/>
            </w:tcBorders>
            <w:shd w:val="clear" w:color="auto" w:fill="auto"/>
            <w:vAlign w:val="center"/>
          </w:tcPr>
          <w:p w14:paraId="31053CCF" w14:textId="339A4291" w:rsidR="003C3ACB" w:rsidRPr="00A66840" w:rsidRDefault="00533D45" w:rsidP="001B66B5">
            <w:pPr>
              <w:widowControl/>
              <w:jc w:val="left"/>
              <w:rPr>
                <w:rFonts w:ascii="宋体" w:hAnsi="宋体" w:cs="宋体"/>
                <w:kern w:val="0"/>
                <w:sz w:val="24"/>
                <w:szCs w:val="24"/>
              </w:rPr>
            </w:pPr>
            <w:r w:rsidRPr="00A66840">
              <w:rPr>
                <w:rFonts w:ascii="宋体" w:hAnsi="宋体" w:cs="宋体" w:hint="eastAsia"/>
                <w:kern w:val="0"/>
                <w:sz w:val="24"/>
                <w:szCs w:val="24"/>
              </w:rPr>
              <w:t>我局认真执行中央八项规定，厉行节约，杜绝浪费</w:t>
            </w:r>
            <w:r w:rsidR="001B66B5">
              <w:rPr>
                <w:rFonts w:ascii="宋体" w:hAnsi="宋体" w:cs="宋体" w:hint="eastAsia"/>
                <w:kern w:val="0"/>
                <w:sz w:val="24"/>
                <w:szCs w:val="24"/>
              </w:rPr>
              <w:t>。</w:t>
            </w:r>
            <w:r w:rsidR="001B66B5" w:rsidRPr="00A66840">
              <w:rPr>
                <w:rFonts w:ascii="宋体" w:hAnsi="宋体" w:cs="宋体"/>
                <w:kern w:val="0"/>
                <w:sz w:val="24"/>
                <w:szCs w:val="24"/>
              </w:rPr>
              <w:t xml:space="preserve"> </w:t>
            </w:r>
          </w:p>
        </w:tc>
      </w:tr>
      <w:tr w:rsidR="003C3ACB" w:rsidRPr="00A66840" w14:paraId="23CC3A8D" w14:textId="77777777" w:rsidTr="004A3443">
        <w:trPr>
          <w:trHeight w:val="434"/>
        </w:trPr>
        <w:tc>
          <w:tcPr>
            <w:tcW w:w="1099" w:type="pct"/>
            <w:tcBorders>
              <w:top w:val="nil"/>
              <w:left w:val="nil"/>
              <w:bottom w:val="nil"/>
              <w:right w:val="nil"/>
            </w:tcBorders>
            <w:shd w:val="clear" w:color="auto" w:fill="auto"/>
            <w:noWrap/>
            <w:vAlign w:val="center"/>
          </w:tcPr>
          <w:p w14:paraId="190DCC80" w14:textId="77777777" w:rsidR="003C3ACB" w:rsidRPr="00A66840" w:rsidRDefault="003C3ACB" w:rsidP="009759C0">
            <w:pPr>
              <w:widowControl/>
              <w:jc w:val="left"/>
              <w:rPr>
                <w:rFonts w:ascii="宋体" w:hAnsi="宋体" w:cs="宋体"/>
                <w:kern w:val="0"/>
                <w:sz w:val="24"/>
                <w:szCs w:val="24"/>
              </w:rPr>
            </w:pPr>
          </w:p>
        </w:tc>
        <w:tc>
          <w:tcPr>
            <w:tcW w:w="883" w:type="pct"/>
            <w:tcBorders>
              <w:top w:val="nil"/>
              <w:left w:val="nil"/>
              <w:bottom w:val="nil"/>
              <w:right w:val="nil"/>
            </w:tcBorders>
            <w:shd w:val="clear" w:color="auto" w:fill="auto"/>
            <w:noWrap/>
            <w:vAlign w:val="center"/>
          </w:tcPr>
          <w:p w14:paraId="416B0D90" w14:textId="77777777" w:rsidR="003C3ACB" w:rsidRPr="00A66840" w:rsidRDefault="003C3ACB" w:rsidP="009759C0">
            <w:pPr>
              <w:widowControl/>
              <w:jc w:val="left"/>
              <w:rPr>
                <w:rFonts w:ascii="宋体" w:hAnsi="宋体" w:cs="宋体"/>
                <w:kern w:val="0"/>
                <w:sz w:val="24"/>
                <w:szCs w:val="24"/>
              </w:rPr>
            </w:pPr>
          </w:p>
        </w:tc>
        <w:tc>
          <w:tcPr>
            <w:tcW w:w="883" w:type="pct"/>
            <w:tcBorders>
              <w:top w:val="nil"/>
              <w:left w:val="nil"/>
              <w:bottom w:val="nil"/>
              <w:right w:val="nil"/>
            </w:tcBorders>
            <w:shd w:val="clear" w:color="auto" w:fill="auto"/>
            <w:noWrap/>
            <w:vAlign w:val="center"/>
          </w:tcPr>
          <w:p w14:paraId="42F41698" w14:textId="77777777" w:rsidR="003C3ACB" w:rsidRPr="00A66840" w:rsidRDefault="003C3ACB" w:rsidP="009759C0">
            <w:pPr>
              <w:widowControl/>
              <w:jc w:val="left"/>
              <w:rPr>
                <w:rFonts w:ascii="宋体" w:hAnsi="宋体" w:cs="宋体"/>
                <w:kern w:val="0"/>
                <w:sz w:val="24"/>
                <w:szCs w:val="24"/>
              </w:rPr>
            </w:pPr>
          </w:p>
        </w:tc>
        <w:tc>
          <w:tcPr>
            <w:tcW w:w="605" w:type="pct"/>
            <w:tcBorders>
              <w:top w:val="nil"/>
              <w:left w:val="nil"/>
              <w:bottom w:val="nil"/>
              <w:right w:val="nil"/>
            </w:tcBorders>
            <w:shd w:val="clear" w:color="auto" w:fill="auto"/>
            <w:noWrap/>
            <w:vAlign w:val="center"/>
          </w:tcPr>
          <w:p w14:paraId="2913916C" w14:textId="77777777" w:rsidR="003C3ACB" w:rsidRPr="00A66840" w:rsidRDefault="003C3ACB" w:rsidP="009759C0">
            <w:pPr>
              <w:widowControl/>
              <w:jc w:val="left"/>
              <w:rPr>
                <w:rFonts w:ascii="宋体" w:hAnsi="宋体" w:cs="宋体"/>
                <w:kern w:val="0"/>
                <w:sz w:val="24"/>
                <w:szCs w:val="24"/>
              </w:rPr>
            </w:pPr>
          </w:p>
        </w:tc>
        <w:tc>
          <w:tcPr>
            <w:tcW w:w="1531" w:type="pct"/>
            <w:tcBorders>
              <w:top w:val="nil"/>
              <w:left w:val="nil"/>
              <w:bottom w:val="nil"/>
              <w:right w:val="nil"/>
            </w:tcBorders>
            <w:shd w:val="clear" w:color="auto" w:fill="auto"/>
            <w:noWrap/>
            <w:vAlign w:val="center"/>
          </w:tcPr>
          <w:p w14:paraId="6EBEABA8" w14:textId="77777777" w:rsidR="003C3ACB" w:rsidRPr="00A66840" w:rsidRDefault="003C3ACB" w:rsidP="009759C0">
            <w:pPr>
              <w:widowControl/>
              <w:jc w:val="left"/>
              <w:rPr>
                <w:rFonts w:ascii="宋体" w:hAnsi="宋体" w:cs="宋体"/>
                <w:kern w:val="0"/>
                <w:sz w:val="24"/>
                <w:szCs w:val="24"/>
              </w:rPr>
            </w:pPr>
          </w:p>
        </w:tc>
      </w:tr>
      <w:tr w:rsidR="003C3ACB" w:rsidRPr="00A66840" w14:paraId="6BC0F8F6" w14:textId="77777777" w:rsidTr="004A3443">
        <w:trPr>
          <w:trHeight w:val="434"/>
        </w:trPr>
        <w:tc>
          <w:tcPr>
            <w:tcW w:w="1099" w:type="pct"/>
            <w:tcBorders>
              <w:top w:val="nil"/>
              <w:left w:val="nil"/>
              <w:bottom w:val="nil"/>
              <w:right w:val="nil"/>
            </w:tcBorders>
            <w:shd w:val="clear" w:color="auto" w:fill="auto"/>
            <w:noWrap/>
            <w:vAlign w:val="center"/>
          </w:tcPr>
          <w:p w14:paraId="6CEF0A10" w14:textId="77777777" w:rsidR="003C3ACB" w:rsidRPr="00A66840" w:rsidRDefault="003C3ACB" w:rsidP="009759C0">
            <w:pPr>
              <w:widowControl/>
              <w:jc w:val="left"/>
              <w:rPr>
                <w:rFonts w:ascii="宋体" w:hAnsi="宋体" w:cs="宋体"/>
                <w:kern w:val="0"/>
                <w:sz w:val="24"/>
                <w:szCs w:val="24"/>
              </w:rPr>
            </w:pPr>
          </w:p>
        </w:tc>
        <w:tc>
          <w:tcPr>
            <w:tcW w:w="883" w:type="pct"/>
            <w:tcBorders>
              <w:top w:val="nil"/>
              <w:left w:val="nil"/>
              <w:bottom w:val="nil"/>
              <w:right w:val="nil"/>
            </w:tcBorders>
            <w:shd w:val="clear" w:color="auto" w:fill="auto"/>
            <w:noWrap/>
            <w:vAlign w:val="center"/>
          </w:tcPr>
          <w:p w14:paraId="2961F5A9" w14:textId="77777777" w:rsidR="003C3ACB" w:rsidRPr="00A66840" w:rsidRDefault="003C3ACB" w:rsidP="009759C0">
            <w:pPr>
              <w:widowControl/>
              <w:jc w:val="left"/>
              <w:rPr>
                <w:rFonts w:ascii="宋体" w:hAnsi="宋体" w:cs="宋体"/>
                <w:kern w:val="0"/>
                <w:sz w:val="24"/>
                <w:szCs w:val="24"/>
              </w:rPr>
            </w:pPr>
          </w:p>
        </w:tc>
        <w:tc>
          <w:tcPr>
            <w:tcW w:w="883" w:type="pct"/>
            <w:tcBorders>
              <w:top w:val="nil"/>
              <w:left w:val="nil"/>
              <w:bottom w:val="nil"/>
              <w:right w:val="nil"/>
            </w:tcBorders>
            <w:shd w:val="clear" w:color="auto" w:fill="auto"/>
            <w:noWrap/>
            <w:vAlign w:val="center"/>
          </w:tcPr>
          <w:p w14:paraId="2E1A12F6" w14:textId="77777777" w:rsidR="003C3ACB" w:rsidRPr="00A66840" w:rsidRDefault="003C3ACB" w:rsidP="009759C0">
            <w:pPr>
              <w:widowControl/>
              <w:jc w:val="left"/>
              <w:rPr>
                <w:rFonts w:ascii="宋体" w:hAnsi="宋体" w:cs="宋体"/>
                <w:kern w:val="0"/>
                <w:sz w:val="24"/>
                <w:szCs w:val="24"/>
              </w:rPr>
            </w:pPr>
          </w:p>
        </w:tc>
        <w:tc>
          <w:tcPr>
            <w:tcW w:w="605" w:type="pct"/>
            <w:tcBorders>
              <w:top w:val="nil"/>
              <w:left w:val="nil"/>
              <w:bottom w:val="nil"/>
              <w:right w:val="nil"/>
            </w:tcBorders>
            <w:shd w:val="clear" w:color="auto" w:fill="auto"/>
            <w:noWrap/>
            <w:vAlign w:val="center"/>
          </w:tcPr>
          <w:p w14:paraId="3956348B" w14:textId="77777777" w:rsidR="003C3ACB" w:rsidRPr="00A66840" w:rsidRDefault="003C3ACB" w:rsidP="009759C0">
            <w:pPr>
              <w:widowControl/>
              <w:jc w:val="left"/>
              <w:rPr>
                <w:rFonts w:ascii="宋体" w:hAnsi="宋体" w:cs="宋体"/>
                <w:kern w:val="0"/>
                <w:sz w:val="24"/>
                <w:szCs w:val="24"/>
              </w:rPr>
            </w:pPr>
          </w:p>
        </w:tc>
        <w:tc>
          <w:tcPr>
            <w:tcW w:w="1531" w:type="pct"/>
            <w:tcBorders>
              <w:top w:val="nil"/>
              <w:left w:val="nil"/>
              <w:bottom w:val="nil"/>
              <w:right w:val="nil"/>
            </w:tcBorders>
            <w:shd w:val="clear" w:color="auto" w:fill="auto"/>
            <w:noWrap/>
            <w:vAlign w:val="center"/>
          </w:tcPr>
          <w:p w14:paraId="3B2A95C8" w14:textId="77777777" w:rsidR="003C3ACB" w:rsidRPr="00A66840" w:rsidRDefault="003C3ACB" w:rsidP="009759C0">
            <w:pPr>
              <w:widowControl/>
              <w:jc w:val="left"/>
              <w:rPr>
                <w:rFonts w:ascii="宋体" w:hAnsi="宋体" w:cs="宋体"/>
                <w:kern w:val="0"/>
                <w:sz w:val="24"/>
                <w:szCs w:val="24"/>
              </w:rPr>
            </w:pPr>
          </w:p>
        </w:tc>
      </w:tr>
    </w:tbl>
    <w:p w14:paraId="651BF75E" w14:textId="77777777" w:rsidR="003C3ACB" w:rsidRPr="003C3ACB" w:rsidRDefault="003C3ACB" w:rsidP="003C3ACB">
      <w:pPr>
        <w:spacing w:line="520" w:lineRule="exact"/>
        <w:ind w:firstLineChars="200" w:firstLine="640"/>
        <w:rPr>
          <w:rFonts w:ascii="仿宋_GB2312" w:eastAsia="仿宋_GB2312" w:hAnsi="黑体"/>
          <w:sz w:val="32"/>
          <w:szCs w:val="32"/>
        </w:rPr>
      </w:pPr>
    </w:p>
    <w:p w14:paraId="7CEDB0AE" w14:textId="77777777" w:rsidR="00982369" w:rsidRPr="003C3ACB" w:rsidRDefault="00982369" w:rsidP="00982369">
      <w:pPr>
        <w:ind w:firstLineChars="200" w:firstLine="640"/>
        <w:jc w:val="center"/>
        <w:rPr>
          <w:rFonts w:ascii="宋体" w:hAnsi="宋体"/>
          <w:bCs/>
          <w:sz w:val="32"/>
          <w:szCs w:val="32"/>
        </w:rPr>
      </w:pPr>
    </w:p>
    <w:p w14:paraId="459FF3C1" w14:textId="77777777" w:rsidR="003C3ACB" w:rsidRDefault="003C3ACB" w:rsidP="00982369">
      <w:pPr>
        <w:ind w:firstLineChars="200" w:firstLine="640"/>
        <w:jc w:val="center"/>
        <w:rPr>
          <w:rFonts w:ascii="宋体" w:hAnsi="宋体"/>
          <w:bCs/>
          <w:sz w:val="32"/>
          <w:szCs w:val="32"/>
        </w:rPr>
      </w:pPr>
    </w:p>
    <w:p w14:paraId="2457065C" w14:textId="77777777" w:rsidR="004A3443" w:rsidRDefault="004A3443" w:rsidP="00F63570">
      <w:pPr>
        <w:rPr>
          <w:rFonts w:ascii="宋体" w:hAnsi="宋体"/>
          <w:bCs/>
          <w:sz w:val="32"/>
          <w:szCs w:val="32"/>
        </w:rPr>
      </w:pPr>
    </w:p>
    <w:p w14:paraId="399BC9B2" w14:textId="77777777" w:rsidR="00982369" w:rsidRPr="003567C3" w:rsidRDefault="00110DE7" w:rsidP="00982369">
      <w:pPr>
        <w:ind w:firstLineChars="200" w:firstLine="640"/>
        <w:jc w:val="center"/>
        <w:rPr>
          <w:rFonts w:ascii="黑体" w:eastAsia="黑体" w:hAnsi="黑体"/>
          <w:bCs/>
          <w:sz w:val="32"/>
          <w:szCs w:val="32"/>
        </w:rPr>
      </w:pPr>
      <w:r w:rsidRPr="003567C3">
        <w:rPr>
          <w:rFonts w:ascii="黑体" w:eastAsia="黑体" w:hAnsi="黑体" w:hint="eastAsia"/>
          <w:bCs/>
          <w:sz w:val="32"/>
          <w:szCs w:val="32"/>
        </w:rPr>
        <w:t>第</w:t>
      </w:r>
      <w:r w:rsidR="003567C3" w:rsidRPr="003567C3">
        <w:rPr>
          <w:rFonts w:ascii="黑体" w:eastAsia="黑体" w:hAnsi="黑体" w:hint="eastAsia"/>
          <w:bCs/>
          <w:sz w:val="32"/>
          <w:szCs w:val="32"/>
        </w:rPr>
        <w:t>五</w:t>
      </w:r>
      <w:r w:rsidRPr="003567C3">
        <w:rPr>
          <w:rFonts w:ascii="黑体" w:eastAsia="黑体" w:hAnsi="黑体" w:hint="eastAsia"/>
          <w:bCs/>
          <w:sz w:val="32"/>
          <w:szCs w:val="32"/>
        </w:rPr>
        <w:t>部分</w:t>
      </w:r>
      <w:r w:rsidR="003567C3">
        <w:rPr>
          <w:rFonts w:ascii="黑体" w:eastAsia="黑体" w:hAnsi="黑体" w:hint="eastAsia"/>
          <w:bCs/>
          <w:sz w:val="32"/>
          <w:szCs w:val="32"/>
        </w:rPr>
        <w:t>：</w:t>
      </w:r>
      <w:r w:rsidR="00982369" w:rsidRPr="003567C3">
        <w:rPr>
          <w:rFonts w:ascii="黑体" w:eastAsia="黑体" w:hAnsi="黑体" w:hint="eastAsia"/>
          <w:bCs/>
          <w:sz w:val="32"/>
          <w:szCs w:val="32"/>
        </w:rPr>
        <w:t>绩效预算信息</w:t>
      </w:r>
    </w:p>
    <w:p w14:paraId="28957613" w14:textId="77777777" w:rsidR="00982369" w:rsidRPr="00CF1DF3" w:rsidRDefault="00982369" w:rsidP="00982369">
      <w:pPr>
        <w:ind w:firstLineChars="200" w:firstLine="640"/>
        <w:rPr>
          <w:rFonts w:ascii="仿宋" w:eastAsia="仿宋" w:hAnsi="仿宋"/>
          <w:bCs/>
          <w:sz w:val="32"/>
          <w:szCs w:val="32"/>
        </w:rPr>
      </w:pPr>
      <w:r w:rsidRPr="00982369">
        <w:rPr>
          <w:rFonts w:ascii="仿宋" w:eastAsia="仿宋" w:hAnsi="仿宋" w:hint="eastAsia"/>
          <w:bCs/>
          <w:sz w:val="32"/>
          <w:szCs w:val="32"/>
        </w:rPr>
        <w:t>一</w:t>
      </w:r>
      <w:r w:rsidRPr="00CF1DF3">
        <w:rPr>
          <w:rFonts w:ascii="仿宋" w:eastAsia="仿宋" w:hAnsi="仿宋" w:hint="eastAsia"/>
          <w:bCs/>
          <w:sz w:val="32"/>
          <w:szCs w:val="32"/>
        </w:rPr>
        <w:t>、总体绩效目标：</w:t>
      </w:r>
    </w:p>
    <w:p w14:paraId="08DF8A87" w14:textId="77777777" w:rsidR="00CF1DF3" w:rsidRPr="00CF1DF3" w:rsidRDefault="00A62E46" w:rsidP="00CF1DF3">
      <w:pPr>
        <w:spacing w:line="245" w:lineRule="atLeast"/>
        <w:ind w:firstLine="200"/>
        <w:rPr>
          <w:rFonts w:ascii="仿宋" w:eastAsia="仿宋" w:hAnsi="仿宋" w:cs="宋体"/>
          <w:color w:val="000000" w:themeColor="text1"/>
          <w:kern w:val="0"/>
          <w:sz w:val="32"/>
          <w:szCs w:val="32"/>
        </w:rPr>
      </w:pPr>
      <w:r w:rsidRPr="00CF1DF3">
        <w:rPr>
          <w:rFonts w:ascii="仿宋" w:eastAsia="仿宋" w:hAnsi="仿宋" w:hint="eastAsia"/>
          <w:b/>
          <w:bCs/>
          <w:sz w:val="32"/>
          <w:szCs w:val="32"/>
        </w:rPr>
        <w:t xml:space="preserve">     </w:t>
      </w:r>
      <w:r w:rsidR="00982369" w:rsidRPr="00CF1DF3">
        <w:rPr>
          <w:rFonts w:ascii="仿宋" w:eastAsia="仿宋" w:hAnsi="仿宋" w:hint="eastAsia"/>
          <w:bCs/>
          <w:color w:val="000000" w:themeColor="text1"/>
          <w:sz w:val="32"/>
          <w:szCs w:val="32"/>
        </w:rPr>
        <w:t>201</w:t>
      </w:r>
      <w:r w:rsidR="001B66B5">
        <w:rPr>
          <w:rFonts w:ascii="仿宋" w:eastAsia="仿宋" w:hAnsi="仿宋" w:hint="eastAsia"/>
          <w:bCs/>
          <w:color w:val="000000" w:themeColor="text1"/>
          <w:sz w:val="32"/>
          <w:szCs w:val="32"/>
        </w:rPr>
        <w:t>9</w:t>
      </w:r>
      <w:r w:rsidR="00982369" w:rsidRPr="00CF1DF3">
        <w:rPr>
          <w:rFonts w:ascii="仿宋" w:eastAsia="仿宋" w:hAnsi="仿宋" w:hint="eastAsia"/>
          <w:bCs/>
          <w:color w:val="000000" w:themeColor="text1"/>
          <w:sz w:val="32"/>
          <w:szCs w:val="32"/>
        </w:rPr>
        <w:t>年全市司法工作认真贯彻和执行</w:t>
      </w:r>
      <w:r w:rsidRPr="00CF1DF3">
        <w:rPr>
          <w:rFonts w:ascii="仿宋" w:eastAsia="仿宋" w:hAnsi="仿宋" w:hint="eastAsia"/>
          <w:color w:val="000000" w:themeColor="text1"/>
          <w:sz w:val="32"/>
          <w:szCs w:val="32"/>
        </w:rPr>
        <w:t>河北省司法厅关于印发《河北省司法行政系统法治宣传教育第七个五年规划（2016-2020年）》的通知，和《河北省司法厅重大行政执法决定法制审核规定》的通知</w:t>
      </w:r>
      <w:r w:rsidR="00CF1DF3" w:rsidRPr="00CF1DF3">
        <w:rPr>
          <w:rFonts w:ascii="仿宋" w:eastAsia="仿宋" w:hAnsi="仿宋" w:hint="eastAsia"/>
          <w:color w:val="000000" w:themeColor="text1"/>
          <w:sz w:val="32"/>
          <w:szCs w:val="32"/>
        </w:rPr>
        <w:t>落实中央政法工作会议、省厅政法工作会议精神和省厅</w:t>
      </w:r>
      <w:proofErr w:type="gramStart"/>
      <w:r w:rsidR="00CF1DF3" w:rsidRPr="00CF1DF3">
        <w:rPr>
          <w:rFonts w:ascii="仿宋" w:eastAsia="仿宋" w:hAnsi="仿宋" w:hint="eastAsia"/>
          <w:color w:val="000000" w:themeColor="text1"/>
          <w:sz w:val="32"/>
          <w:szCs w:val="32"/>
        </w:rPr>
        <w:t>《</w:t>
      </w:r>
      <w:proofErr w:type="gramEnd"/>
      <w:r w:rsidR="00CF1DF3" w:rsidRPr="00CF1DF3">
        <w:rPr>
          <w:rFonts w:ascii="仿宋" w:eastAsia="仿宋" w:hAnsi="仿宋" w:hint="eastAsia"/>
          <w:color w:val="000000" w:themeColor="text1"/>
          <w:sz w:val="32"/>
          <w:szCs w:val="32"/>
        </w:rPr>
        <w:t>关于开展“政法机关服务京津冀协同发展”专题调研的通知精神，牢固树立服务为民、共建和谐社会的理念，积极顺应京津冀民办级城市群发展趋势，突出我市在京津冀协同发展中的核心功能区定位、突出</w:t>
      </w:r>
      <w:r w:rsidR="00CF1DF3" w:rsidRPr="00CF1DF3">
        <w:rPr>
          <w:rFonts w:ascii="仿宋" w:eastAsia="仿宋" w:hAnsi="仿宋" w:cs="宋体" w:hint="eastAsia"/>
          <w:color w:val="000000" w:themeColor="text1"/>
          <w:kern w:val="0"/>
          <w:sz w:val="32"/>
          <w:szCs w:val="32"/>
        </w:rPr>
        <w:t>“三个积极拓展、两个切实加强、两个下大力狠抓”（积极拓展法制宣传、法律服务、矛盾纠纷调解领域，切实加强监狱劳教工作和法制建设工作，下大力狠抓基层基础建设和领导班子、干警队伍建设）的工作思路，坚持统筹规划、突出重点、整体推进、全面发展，在维护全省社会和谐稳定和促进经济社会发展中发挥了积极作用。紧紧围绕维护社会和谐稳定，大力加强法制宣传、人民调解、监狱劳教、法律援助工作。</w:t>
      </w:r>
    </w:p>
    <w:p w14:paraId="02D2056F" w14:textId="77777777" w:rsidR="00B626F3" w:rsidRDefault="00B626F3" w:rsidP="00982369">
      <w:pPr>
        <w:jc w:val="left"/>
        <w:rPr>
          <w:rFonts w:ascii="方正楷体_GBK" w:eastAsia="方正楷体_GBK"/>
          <w:b/>
          <w:sz w:val="28"/>
        </w:rPr>
      </w:pPr>
    </w:p>
    <w:p w14:paraId="4E272321" w14:textId="77777777" w:rsidR="00B626F3" w:rsidRPr="00B626F3" w:rsidRDefault="00B626F3" w:rsidP="00B626F3">
      <w:pPr>
        <w:rPr>
          <w:rFonts w:ascii="方正楷体_GBK" w:eastAsia="方正楷体_GBK"/>
          <w:sz w:val="28"/>
        </w:rPr>
      </w:pPr>
    </w:p>
    <w:p w14:paraId="4E7B7E7C" w14:textId="77777777" w:rsidR="00B626F3" w:rsidRPr="00B626F3" w:rsidRDefault="00B626F3" w:rsidP="00B626F3">
      <w:pPr>
        <w:rPr>
          <w:rFonts w:ascii="方正楷体_GBK" w:eastAsia="方正楷体_GBK"/>
          <w:sz w:val="28"/>
        </w:rPr>
      </w:pPr>
    </w:p>
    <w:p w14:paraId="72B02F30" w14:textId="77777777" w:rsidR="00B626F3" w:rsidRPr="00B626F3" w:rsidRDefault="00B626F3" w:rsidP="00B626F3">
      <w:pPr>
        <w:rPr>
          <w:rFonts w:ascii="方正楷体_GBK" w:eastAsia="方正楷体_GBK"/>
          <w:sz w:val="28"/>
        </w:rPr>
      </w:pPr>
    </w:p>
    <w:p w14:paraId="6C0F43F7" w14:textId="77777777" w:rsidR="00B626F3" w:rsidRPr="00B626F3" w:rsidRDefault="00B626F3" w:rsidP="00B626F3">
      <w:pPr>
        <w:rPr>
          <w:rFonts w:ascii="方正楷体_GBK" w:eastAsia="方正楷体_GBK"/>
          <w:sz w:val="28"/>
        </w:rPr>
      </w:pPr>
    </w:p>
    <w:p w14:paraId="20AF3A91" w14:textId="77777777" w:rsidR="00B626F3" w:rsidRDefault="00B626F3" w:rsidP="00B626F3">
      <w:pPr>
        <w:rPr>
          <w:rFonts w:ascii="方正楷体_GBK" w:eastAsia="方正楷体_GBK"/>
          <w:sz w:val="28"/>
        </w:rPr>
      </w:pPr>
    </w:p>
    <w:p w14:paraId="7D668C70" w14:textId="77777777" w:rsidR="00B626F3" w:rsidRDefault="00B626F3" w:rsidP="00B626F3">
      <w:pPr>
        <w:rPr>
          <w:rFonts w:ascii="方正楷体_GBK" w:eastAsia="方正楷体_GBK"/>
          <w:sz w:val="28"/>
        </w:rPr>
      </w:pPr>
    </w:p>
    <w:p w14:paraId="622694A1" w14:textId="77777777" w:rsidR="00B626F3" w:rsidRDefault="00B626F3" w:rsidP="00B626F3">
      <w:pPr>
        <w:rPr>
          <w:rFonts w:ascii="方正楷体_GBK" w:eastAsia="方正楷体_GBK"/>
          <w:sz w:val="28"/>
        </w:rPr>
      </w:pPr>
    </w:p>
    <w:p w14:paraId="7D20CCB6" w14:textId="77777777" w:rsidR="00B626F3" w:rsidRDefault="00B626F3" w:rsidP="00B626F3">
      <w:pPr>
        <w:rPr>
          <w:rFonts w:ascii="方正楷体_GBK" w:eastAsia="方正楷体_GBK"/>
          <w:sz w:val="28"/>
        </w:rPr>
      </w:pPr>
    </w:p>
    <w:p w14:paraId="6E5A555B" w14:textId="77777777" w:rsidR="00B626F3" w:rsidRDefault="00B626F3" w:rsidP="00B626F3">
      <w:pPr>
        <w:rPr>
          <w:rFonts w:ascii="方正楷体_GBK" w:eastAsia="方正楷体_GBK"/>
          <w:sz w:val="28"/>
        </w:rPr>
      </w:pPr>
    </w:p>
    <w:p w14:paraId="1A896BFD" w14:textId="77777777" w:rsidR="00B626F3" w:rsidRDefault="00B626F3" w:rsidP="00B626F3">
      <w:pPr>
        <w:rPr>
          <w:rFonts w:ascii="方正楷体_GBK" w:eastAsia="方正楷体_GBK"/>
          <w:sz w:val="28"/>
        </w:rPr>
      </w:pPr>
    </w:p>
    <w:p w14:paraId="250079FD" w14:textId="77777777" w:rsidR="00B626F3" w:rsidRDefault="00B626F3" w:rsidP="00B626F3">
      <w:pPr>
        <w:rPr>
          <w:rFonts w:ascii="方正楷体_GBK" w:eastAsia="方正楷体_GBK"/>
          <w:sz w:val="28"/>
        </w:rPr>
      </w:pPr>
    </w:p>
    <w:p w14:paraId="1E54B7C7" w14:textId="77777777" w:rsidR="00B626F3" w:rsidRDefault="00B626F3" w:rsidP="00B626F3">
      <w:pPr>
        <w:rPr>
          <w:rFonts w:ascii="方正楷体_GBK" w:eastAsia="方正楷体_GBK"/>
          <w:sz w:val="28"/>
        </w:rPr>
      </w:pPr>
    </w:p>
    <w:p w14:paraId="331B111B" w14:textId="77777777" w:rsidR="00B626F3" w:rsidRDefault="00B626F3" w:rsidP="00B626F3">
      <w:pPr>
        <w:rPr>
          <w:rFonts w:ascii="方正楷体_GBK" w:eastAsia="方正楷体_GBK"/>
          <w:sz w:val="28"/>
        </w:rPr>
      </w:pPr>
    </w:p>
    <w:p w14:paraId="306BFB0C" w14:textId="77777777" w:rsidR="00982369" w:rsidRPr="00B626F3" w:rsidRDefault="00982369" w:rsidP="00B626F3">
      <w:pPr>
        <w:rPr>
          <w:rFonts w:ascii="方正楷体_GBK" w:eastAsia="方正楷体_GBK"/>
          <w:sz w:val="28"/>
        </w:rPr>
        <w:sectPr w:rsidR="00982369" w:rsidRPr="00B626F3" w:rsidSect="007D6798">
          <w:headerReference w:type="default" r:id="rId7"/>
          <w:pgSz w:w="11907" w:h="16839"/>
          <w:pgMar w:top="1531" w:right="1134" w:bottom="1474" w:left="1134" w:header="851" w:footer="992" w:gutter="0"/>
          <w:cols w:space="425"/>
          <w:docGrid w:linePitch="312"/>
        </w:sectPr>
      </w:pPr>
    </w:p>
    <w:p w14:paraId="398AC4B7" w14:textId="77777777" w:rsidR="00982369" w:rsidRDefault="00CF1DF3" w:rsidP="00B626F3">
      <w:pPr>
        <w:ind w:firstLineChars="900" w:firstLine="3240"/>
        <w:rPr>
          <w:sz w:val="36"/>
          <w:szCs w:val="36"/>
        </w:rPr>
      </w:pPr>
      <w:r>
        <w:rPr>
          <w:rFonts w:hint="eastAsia"/>
          <w:sz w:val="36"/>
          <w:szCs w:val="36"/>
        </w:rPr>
        <w:lastRenderedPageBreak/>
        <w:t>二、</w:t>
      </w:r>
      <w:r w:rsidR="00982369" w:rsidRPr="00A60BE5">
        <w:rPr>
          <w:rFonts w:hint="eastAsia"/>
          <w:sz w:val="36"/>
          <w:szCs w:val="36"/>
        </w:rPr>
        <w:t>部门职责</w:t>
      </w:r>
      <w:r w:rsidR="00982369" w:rsidRPr="00A60BE5">
        <w:rPr>
          <w:rFonts w:hint="eastAsia"/>
          <w:sz w:val="36"/>
          <w:szCs w:val="36"/>
        </w:rPr>
        <w:t>-</w:t>
      </w:r>
      <w:r w:rsidR="00982369" w:rsidRPr="00A60BE5">
        <w:rPr>
          <w:rFonts w:hint="eastAsia"/>
          <w:sz w:val="36"/>
          <w:szCs w:val="36"/>
        </w:rPr>
        <w:t>工作活动绩效目标</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1"/>
        <w:gridCol w:w="1276"/>
        <w:gridCol w:w="2976"/>
        <w:gridCol w:w="2976"/>
        <w:gridCol w:w="1417"/>
        <w:gridCol w:w="737"/>
        <w:gridCol w:w="737"/>
        <w:gridCol w:w="737"/>
        <w:gridCol w:w="737"/>
      </w:tblGrid>
      <w:tr w:rsidR="00B626F3" w:rsidRPr="004C1C09" w14:paraId="33E750FD" w14:textId="77777777" w:rsidTr="00805B6A">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14:paraId="1BA973A7" w14:textId="77777777" w:rsidR="00B626F3" w:rsidRPr="004C1C09" w:rsidRDefault="00B626F3" w:rsidP="00805B6A">
            <w:pPr>
              <w:spacing w:line="300" w:lineRule="exact"/>
              <w:jc w:val="left"/>
              <w:rPr>
                <w:rFonts w:ascii="方正小标宋_GBK" w:eastAsia="方正小标宋_GBK"/>
                <w:sz w:val="24"/>
              </w:rPr>
            </w:pPr>
            <w:r w:rsidRPr="004C1C09">
              <w:rPr>
                <w:rFonts w:ascii="方正小标宋_GBK" w:eastAsia="方正小标宋_GBK" w:hint="eastAsia"/>
                <w:sz w:val="24"/>
              </w:rPr>
              <w:t>315保定市司法局</w:t>
            </w:r>
          </w:p>
        </w:tc>
        <w:tc>
          <w:tcPr>
            <w:tcW w:w="2948" w:type="dxa"/>
            <w:gridSpan w:val="4"/>
            <w:tcBorders>
              <w:top w:val="single" w:sz="6" w:space="0" w:color="FFFFFF"/>
              <w:left w:val="single" w:sz="6" w:space="0" w:color="FFFFFF"/>
              <w:right w:val="single" w:sz="6" w:space="0" w:color="FFFFFF"/>
            </w:tcBorders>
            <w:shd w:val="clear" w:color="auto" w:fill="auto"/>
            <w:vAlign w:val="center"/>
          </w:tcPr>
          <w:p w14:paraId="4EC698F8" w14:textId="77777777" w:rsidR="00B626F3" w:rsidRPr="004C1C09" w:rsidRDefault="00B626F3" w:rsidP="00805B6A">
            <w:pPr>
              <w:spacing w:line="300" w:lineRule="exact"/>
              <w:jc w:val="right"/>
              <w:rPr>
                <w:rFonts w:ascii="方正书宋_GBK" w:eastAsia="方正书宋_GBK"/>
                <w:sz w:val="24"/>
              </w:rPr>
            </w:pPr>
            <w:r w:rsidRPr="004C1C09">
              <w:rPr>
                <w:rFonts w:ascii="方正书宋_GBK" w:eastAsia="方正书宋_GBK" w:hint="eastAsia"/>
                <w:sz w:val="24"/>
              </w:rPr>
              <w:t>单位：万元</w:t>
            </w:r>
          </w:p>
        </w:tc>
      </w:tr>
      <w:tr w:rsidR="00B626F3" w:rsidRPr="004C1C09" w14:paraId="1A1BA868" w14:textId="77777777" w:rsidTr="00805B6A">
        <w:trPr>
          <w:trHeight w:val="227"/>
          <w:tblHeader/>
          <w:jc w:val="center"/>
        </w:trPr>
        <w:tc>
          <w:tcPr>
            <w:tcW w:w="2341" w:type="dxa"/>
            <w:vMerge w:val="restart"/>
            <w:shd w:val="clear" w:color="auto" w:fill="auto"/>
            <w:vAlign w:val="center"/>
          </w:tcPr>
          <w:p w14:paraId="4C1ACD28" w14:textId="77777777" w:rsidR="00B626F3" w:rsidRPr="004C1C09" w:rsidRDefault="00B626F3" w:rsidP="00805B6A">
            <w:pPr>
              <w:spacing w:line="300" w:lineRule="exact"/>
              <w:jc w:val="center"/>
              <w:rPr>
                <w:rFonts w:ascii="方正书宋_GBK" w:eastAsia="方正书宋_GBK"/>
                <w:b/>
              </w:rPr>
            </w:pPr>
            <w:r w:rsidRPr="004C1C09">
              <w:rPr>
                <w:rFonts w:ascii="方正书宋_GBK" w:eastAsia="方正书宋_GBK" w:hint="eastAsia"/>
                <w:b/>
              </w:rPr>
              <w:t>职责活动</w:t>
            </w:r>
          </w:p>
        </w:tc>
        <w:tc>
          <w:tcPr>
            <w:tcW w:w="1276" w:type="dxa"/>
            <w:vMerge w:val="restart"/>
            <w:shd w:val="clear" w:color="auto" w:fill="auto"/>
            <w:vAlign w:val="center"/>
          </w:tcPr>
          <w:p w14:paraId="3B3D49CE" w14:textId="77777777" w:rsidR="00B626F3" w:rsidRPr="004C1C09" w:rsidRDefault="00B626F3" w:rsidP="00805B6A">
            <w:pPr>
              <w:spacing w:line="300" w:lineRule="exact"/>
              <w:jc w:val="center"/>
              <w:rPr>
                <w:rFonts w:ascii="方正书宋_GBK" w:eastAsia="方正书宋_GBK"/>
                <w:b/>
              </w:rPr>
            </w:pPr>
            <w:r w:rsidRPr="004C1C09">
              <w:rPr>
                <w:rFonts w:ascii="方正书宋_GBK" w:eastAsia="方正书宋_GBK" w:hint="eastAsia"/>
                <w:b/>
              </w:rPr>
              <w:t>年度预算数</w:t>
            </w:r>
          </w:p>
        </w:tc>
        <w:tc>
          <w:tcPr>
            <w:tcW w:w="2976" w:type="dxa"/>
            <w:vMerge w:val="restart"/>
            <w:shd w:val="clear" w:color="auto" w:fill="auto"/>
            <w:vAlign w:val="center"/>
          </w:tcPr>
          <w:p w14:paraId="3945283F" w14:textId="77777777" w:rsidR="00B626F3" w:rsidRPr="004C1C09" w:rsidRDefault="00B626F3" w:rsidP="00805B6A">
            <w:pPr>
              <w:spacing w:line="300" w:lineRule="exact"/>
              <w:jc w:val="center"/>
              <w:rPr>
                <w:rFonts w:ascii="方正书宋_GBK" w:eastAsia="方正书宋_GBK"/>
                <w:b/>
              </w:rPr>
            </w:pPr>
            <w:r w:rsidRPr="004C1C09">
              <w:rPr>
                <w:rFonts w:ascii="方正书宋_GBK" w:eastAsia="方正书宋_GBK" w:hint="eastAsia"/>
                <w:b/>
              </w:rPr>
              <w:t>内容描述</w:t>
            </w:r>
          </w:p>
        </w:tc>
        <w:tc>
          <w:tcPr>
            <w:tcW w:w="2976" w:type="dxa"/>
            <w:vMerge w:val="restart"/>
            <w:shd w:val="clear" w:color="auto" w:fill="auto"/>
            <w:vAlign w:val="center"/>
          </w:tcPr>
          <w:p w14:paraId="2D25CC82" w14:textId="77777777" w:rsidR="00B626F3" w:rsidRPr="004C1C09" w:rsidRDefault="00B626F3" w:rsidP="00805B6A">
            <w:pPr>
              <w:spacing w:line="300" w:lineRule="exact"/>
              <w:jc w:val="center"/>
              <w:rPr>
                <w:rFonts w:ascii="方正书宋_GBK" w:eastAsia="方正书宋_GBK"/>
                <w:b/>
              </w:rPr>
            </w:pPr>
            <w:r w:rsidRPr="004C1C09">
              <w:rPr>
                <w:rFonts w:ascii="方正书宋_GBK" w:eastAsia="方正书宋_GBK" w:hint="eastAsia"/>
                <w:b/>
              </w:rPr>
              <w:t>绩效目标</w:t>
            </w:r>
          </w:p>
        </w:tc>
        <w:tc>
          <w:tcPr>
            <w:tcW w:w="1417" w:type="dxa"/>
            <w:vMerge w:val="restart"/>
            <w:shd w:val="clear" w:color="auto" w:fill="auto"/>
            <w:vAlign w:val="center"/>
          </w:tcPr>
          <w:p w14:paraId="1E2365FB" w14:textId="77777777" w:rsidR="00B626F3" w:rsidRPr="004C1C09" w:rsidRDefault="00B626F3" w:rsidP="00805B6A">
            <w:pPr>
              <w:spacing w:line="300" w:lineRule="exact"/>
              <w:jc w:val="center"/>
              <w:rPr>
                <w:rFonts w:ascii="方正书宋_GBK" w:eastAsia="方正书宋_GBK"/>
                <w:b/>
              </w:rPr>
            </w:pPr>
            <w:r w:rsidRPr="004C1C09">
              <w:rPr>
                <w:rFonts w:ascii="方正书宋_GBK" w:eastAsia="方正书宋_GBK" w:hint="eastAsia"/>
                <w:b/>
              </w:rPr>
              <w:t>绩效指标</w:t>
            </w:r>
          </w:p>
        </w:tc>
        <w:tc>
          <w:tcPr>
            <w:tcW w:w="2948" w:type="dxa"/>
            <w:gridSpan w:val="4"/>
            <w:shd w:val="clear" w:color="auto" w:fill="auto"/>
            <w:vAlign w:val="center"/>
          </w:tcPr>
          <w:p w14:paraId="4F0BFDFD" w14:textId="77777777" w:rsidR="00B626F3" w:rsidRPr="004C1C09" w:rsidRDefault="00B626F3" w:rsidP="00805B6A">
            <w:pPr>
              <w:spacing w:line="300" w:lineRule="exact"/>
              <w:jc w:val="center"/>
              <w:rPr>
                <w:rFonts w:ascii="方正书宋_GBK" w:eastAsia="方正书宋_GBK"/>
                <w:b/>
              </w:rPr>
            </w:pPr>
            <w:r w:rsidRPr="004C1C09">
              <w:rPr>
                <w:rFonts w:ascii="方正书宋_GBK" w:eastAsia="方正书宋_GBK" w:hint="eastAsia"/>
                <w:b/>
              </w:rPr>
              <w:t>评价标准</w:t>
            </w:r>
          </w:p>
        </w:tc>
      </w:tr>
      <w:tr w:rsidR="00B626F3" w:rsidRPr="004C1C09" w14:paraId="3D7EBB8A" w14:textId="77777777" w:rsidTr="00805B6A">
        <w:trPr>
          <w:trHeight w:val="227"/>
          <w:tblHeader/>
          <w:jc w:val="center"/>
        </w:trPr>
        <w:tc>
          <w:tcPr>
            <w:tcW w:w="2341" w:type="dxa"/>
            <w:vMerge/>
            <w:shd w:val="clear" w:color="auto" w:fill="auto"/>
            <w:vAlign w:val="center"/>
          </w:tcPr>
          <w:p w14:paraId="32185AED" w14:textId="77777777" w:rsidR="00B626F3" w:rsidRPr="004C1C09" w:rsidRDefault="00B626F3" w:rsidP="00805B6A">
            <w:pPr>
              <w:spacing w:line="300" w:lineRule="exact"/>
              <w:jc w:val="left"/>
              <w:outlineLvl w:val="0"/>
            </w:pPr>
          </w:p>
        </w:tc>
        <w:tc>
          <w:tcPr>
            <w:tcW w:w="1276" w:type="dxa"/>
            <w:vMerge/>
            <w:shd w:val="clear" w:color="auto" w:fill="auto"/>
            <w:vAlign w:val="center"/>
          </w:tcPr>
          <w:p w14:paraId="6B64F1F7" w14:textId="77777777" w:rsidR="00B626F3" w:rsidRPr="004C1C09" w:rsidRDefault="00B626F3" w:rsidP="00805B6A">
            <w:pPr>
              <w:spacing w:line="300" w:lineRule="exact"/>
              <w:jc w:val="left"/>
              <w:outlineLvl w:val="0"/>
            </w:pPr>
          </w:p>
        </w:tc>
        <w:tc>
          <w:tcPr>
            <w:tcW w:w="2976" w:type="dxa"/>
            <w:vMerge/>
            <w:shd w:val="clear" w:color="auto" w:fill="auto"/>
            <w:vAlign w:val="center"/>
          </w:tcPr>
          <w:p w14:paraId="1AA36F98" w14:textId="77777777" w:rsidR="00B626F3" w:rsidRPr="004C1C09" w:rsidRDefault="00B626F3" w:rsidP="00805B6A">
            <w:pPr>
              <w:spacing w:line="300" w:lineRule="exact"/>
              <w:jc w:val="left"/>
              <w:outlineLvl w:val="0"/>
            </w:pPr>
          </w:p>
        </w:tc>
        <w:tc>
          <w:tcPr>
            <w:tcW w:w="2976" w:type="dxa"/>
            <w:vMerge/>
            <w:shd w:val="clear" w:color="auto" w:fill="auto"/>
            <w:vAlign w:val="center"/>
          </w:tcPr>
          <w:p w14:paraId="0AFCCC33" w14:textId="77777777" w:rsidR="00B626F3" w:rsidRPr="004C1C09" w:rsidRDefault="00B626F3" w:rsidP="00805B6A">
            <w:pPr>
              <w:spacing w:line="300" w:lineRule="exact"/>
              <w:jc w:val="left"/>
              <w:outlineLvl w:val="0"/>
            </w:pPr>
          </w:p>
        </w:tc>
        <w:tc>
          <w:tcPr>
            <w:tcW w:w="1417" w:type="dxa"/>
            <w:vMerge/>
            <w:shd w:val="clear" w:color="auto" w:fill="auto"/>
            <w:vAlign w:val="center"/>
          </w:tcPr>
          <w:p w14:paraId="1F3279ED" w14:textId="77777777" w:rsidR="00B626F3" w:rsidRPr="004C1C09" w:rsidRDefault="00B626F3" w:rsidP="00805B6A">
            <w:pPr>
              <w:spacing w:line="300" w:lineRule="exact"/>
              <w:jc w:val="left"/>
              <w:outlineLvl w:val="0"/>
            </w:pPr>
          </w:p>
        </w:tc>
        <w:tc>
          <w:tcPr>
            <w:tcW w:w="737" w:type="dxa"/>
            <w:shd w:val="clear" w:color="auto" w:fill="auto"/>
            <w:vAlign w:val="center"/>
          </w:tcPr>
          <w:p w14:paraId="6E7C31D1" w14:textId="77777777" w:rsidR="00B626F3" w:rsidRPr="004C1C09" w:rsidRDefault="00B626F3" w:rsidP="00805B6A">
            <w:pPr>
              <w:spacing w:line="300" w:lineRule="exact"/>
              <w:jc w:val="center"/>
              <w:rPr>
                <w:rFonts w:ascii="方正书宋_GBK" w:eastAsia="方正书宋_GBK"/>
                <w:b/>
              </w:rPr>
            </w:pPr>
            <w:r w:rsidRPr="004C1C09">
              <w:rPr>
                <w:rFonts w:ascii="方正书宋_GBK" w:eastAsia="方正书宋_GBK" w:hint="eastAsia"/>
                <w:b/>
              </w:rPr>
              <w:t>优</w:t>
            </w:r>
          </w:p>
        </w:tc>
        <w:tc>
          <w:tcPr>
            <w:tcW w:w="737" w:type="dxa"/>
            <w:shd w:val="clear" w:color="auto" w:fill="auto"/>
            <w:vAlign w:val="center"/>
          </w:tcPr>
          <w:p w14:paraId="2D900C06" w14:textId="77777777" w:rsidR="00B626F3" w:rsidRPr="004C1C09" w:rsidRDefault="00B626F3" w:rsidP="00805B6A">
            <w:pPr>
              <w:spacing w:line="300" w:lineRule="exact"/>
              <w:jc w:val="center"/>
              <w:rPr>
                <w:rFonts w:ascii="方正书宋_GBK" w:eastAsia="方正书宋_GBK"/>
                <w:b/>
              </w:rPr>
            </w:pPr>
            <w:r w:rsidRPr="004C1C09">
              <w:rPr>
                <w:rFonts w:ascii="方正书宋_GBK" w:eastAsia="方正书宋_GBK" w:hint="eastAsia"/>
                <w:b/>
              </w:rPr>
              <w:t>良</w:t>
            </w:r>
          </w:p>
        </w:tc>
        <w:tc>
          <w:tcPr>
            <w:tcW w:w="737" w:type="dxa"/>
            <w:shd w:val="clear" w:color="auto" w:fill="auto"/>
            <w:vAlign w:val="center"/>
          </w:tcPr>
          <w:p w14:paraId="0A2A07A4" w14:textId="77777777" w:rsidR="00B626F3" w:rsidRPr="004C1C09" w:rsidRDefault="00B626F3" w:rsidP="00805B6A">
            <w:pPr>
              <w:spacing w:line="300" w:lineRule="exact"/>
              <w:jc w:val="center"/>
              <w:rPr>
                <w:rFonts w:ascii="方正书宋_GBK" w:eastAsia="方正书宋_GBK"/>
                <w:b/>
              </w:rPr>
            </w:pPr>
            <w:r w:rsidRPr="004C1C09">
              <w:rPr>
                <w:rFonts w:ascii="方正书宋_GBK" w:eastAsia="方正书宋_GBK" w:hint="eastAsia"/>
                <w:b/>
              </w:rPr>
              <w:t>中</w:t>
            </w:r>
          </w:p>
        </w:tc>
        <w:tc>
          <w:tcPr>
            <w:tcW w:w="737" w:type="dxa"/>
            <w:shd w:val="clear" w:color="auto" w:fill="auto"/>
            <w:vAlign w:val="center"/>
          </w:tcPr>
          <w:p w14:paraId="0973E0AB" w14:textId="77777777" w:rsidR="00B626F3" w:rsidRPr="004C1C09" w:rsidRDefault="00B626F3" w:rsidP="00805B6A">
            <w:pPr>
              <w:spacing w:line="300" w:lineRule="exact"/>
              <w:jc w:val="center"/>
              <w:rPr>
                <w:rFonts w:ascii="方正书宋_GBK" w:eastAsia="方正书宋_GBK"/>
                <w:b/>
              </w:rPr>
            </w:pPr>
            <w:r w:rsidRPr="004C1C09">
              <w:rPr>
                <w:rFonts w:ascii="方正书宋_GBK" w:eastAsia="方正书宋_GBK" w:hint="eastAsia"/>
                <w:b/>
              </w:rPr>
              <w:t>差</w:t>
            </w:r>
          </w:p>
        </w:tc>
      </w:tr>
      <w:tr w:rsidR="00B626F3" w:rsidRPr="004C1C09" w14:paraId="17300A3F" w14:textId="77777777" w:rsidTr="00805B6A">
        <w:trPr>
          <w:trHeight w:val="227"/>
          <w:jc w:val="center"/>
        </w:trPr>
        <w:tc>
          <w:tcPr>
            <w:tcW w:w="2341" w:type="dxa"/>
            <w:shd w:val="clear" w:color="auto" w:fill="auto"/>
            <w:vAlign w:val="center"/>
          </w:tcPr>
          <w:p w14:paraId="41ED788C" w14:textId="77777777" w:rsidR="00B626F3" w:rsidRPr="004C1C09" w:rsidRDefault="00B626F3" w:rsidP="00805B6A">
            <w:pPr>
              <w:spacing w:line="300" w:lineRule="exact"/>
              <w:jc w:val="left"/>
              <w:rPr>
                <w:rFonts w:ascii="方正书宋_GBK" w:eastAsia="方正书宋_GBK"/>
                <w:b/>
              </w:rPr>
            </w:pPr>
            <w:r w:rsidRPr="004C1C09">
              <w:rPr>
                <w:rFonts w:ascii="方正书宋_GBK" w:eastAsia="方正书宋_GBK" w:hint="eastAsia"/>
                <w:b/>
              </w:rPr>
              <w:t>一、司法行政管理</w:t>
            </w:r>
          </w:p>
        </w:tc>
        <w:tc>
          <w:tcPr>
            <w:tcW w:w="1276" w:type="dxa"/>
            <w:shd w:val="clear" w:color="auto" w:fill="auto"/>
            <w:vAlign w:val="center"/>
          </w:tcPr>
          <w:p w14:paraId="4E365D6A" w14:textId="77777777" w:rsidR="00B626F3" w:rsidRPr="004C1C09" w:rsidRDefault="001B66B5" w:rsidP="00805B6A">
            <w:pPr>
              <w:spacing w:line="300" w:lineRule="exact"/>
              <w:jc w:val="left"/>
              <w:rPr>
                <w:rFonts w:ascii="方正书宋_GBK" w:eastAsia="方正书宋_GBK"/>
              </w:rPr>
            </w:pPr>
            <w:r>
              <w:rPr>
                <w:rFonts w:ascii="方正书宋_GBK" w:eastAsia="方正书宋_GBK" w:hint="eastAsia"/>
              </w:rPr>
              <w:t>365.41</w:t>
            </w:r>
            <w:r w:rsidR="00B626F3" w:rsidRPr="004C1C09">
              <w:rPr>
                <w:rFonts w:ascii="方正书宋_GBK" w:eastAsia="方正书宋_GBK"/>
              </w:rPr>
              <w:t>.00</w:t>
            </w:r>
          </w:p>
        </w:tc>
        <w:tc>
          <w:tcPr>
            <w:tcW w:w="2976" w:type="dxa"/>
            <w:shd w:val="clear" w:color="auto" w:fill="auto"/>
            <w:vAlign w:val="center"/>
          </w:tcPr>
          <w:p w14:paraId="16AA7B16"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贯彻落实国家司法行政工作方针政策；拟订有关法规规章，制定全市司法行政中长期规划并组织实施。</w:t>
            </w:r>
          </w:p>
        </w:tc>
        <w:tc>
          <w:tcPr>
            <w:tcW w:w="2976" w:type="dxa"/>
            <w:shd w:val="clear" w:color="auto" w:fill="auto"/>
            <w:vAlign w:val="center"/>
          </w:tcPr>
          <w:p w14:paraId="2540AAB9"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提升全市司法行政管理水平</w:t>
            </w:r>
          </w:p>
        </w:tc>
        <w:tc>
          <w:tcPr>
            <w:tcW w:w="1417" w:type="dxa"/>
            <w:shd w:val="clear" w:color="auto" w:fill="auto"/>
            <w:vAlign w:val="center"/>
          </w:tcPr>
          <w:p w14:paraId="3CE249BB" w14:textId="77777777" w:rsidR="00B626F3" w:rsidRPr="004C1C09" w:rsidRDefault="00B626F3" w:rsidP="00805B6A">
            <w:pPr>
              <w:spacing w:line="300" w:lineRule="exact"/>
              <w:jc w:val="left"/>
              <w:rPr>
                <w:rFonts w:ascii="方正书宋_GBK" w:eastAsia="方正书宋_GBK"/>
              </w:rPr>
            </w:pPr>
          </w:p>
        </w:tc>
        <w:tc>
          <w:tcPr>
            <w:tcW w:w="737" w:type="dxa"/>
            <w:shd w:val="clear" w:color="auto" w:fill="auto"/>
            <w:vAlign w:val="center"/>
          </w:tcPr>
          <w:p w14:paraId="5033728F" w14:textId="77777777" w:rsidR="00B626F3" w:rsidRPr="004C1C09" w:rsidRDefault="00B626F3" w:rsidP="00805B6A">
            <w:pPr>
              <w:spacing w:line="300" w:lineRule="exact"/>
              <w:jc w:val="center"/>
              <w:rPr>
                <w:rFonts w:ascii="方正书宋_GBK" w:eastAsia="方正书宋_GBK"/>
              </w:rPr>
            </w:pPr>
          </w:p>
        </w:tc>
        <w:tc>
          <w:tcPr>
            <w:tcW w:w="737" w:type="dxa"/>
            <w:shd w:val="clear" w:color="auto" w:fill="auto"/>
            <w:vAlign w:val="center"/>
          </w:tcPr>
          <w:p w14:paraId="60BEB9CE" w14:textId="77777777" w:rsidR="00B626F3" w:rsidRPr="004C1C09" w:rsidRDefault="00B626F3" w:rsidP="00805B6A">
            <w:pPr>
              <w:spacing w:line="300" w:lineRule="exact"/>
              <w:jc w:val="center"/>
              <w:rPr>
                <w:rFonts w:ascii="方正书宋_GBK" w:eastAsia="方正书宋_GBK"/>
              </w:rPr>
            </w:pPr>
          </w:p>
        </w:tc>
        <w:tc>
          <w:tcPr>
            <w:tcW w:w="737" w:type="dxa"/>
            <w:shd w:val="clear" w:color="auto" w:fill="auto"/>
            <w:vAlign w:val="center"/>
          </w:tcPr>
          <w:p w14:paraId="0FEAF638" w14:textId="77777777" w:rsidR="00B626F3" w:rsidRPr="004C1C09" w:rsidRDefault="00B626F3" w:rsidP="00805B6A">
            <w:pPr>
              <w:spacing w:line="300" w:lineRule="exact"/>
              <w:jc w:val="center"/>
              <w:rPr>
                <w:rFonts w:ascii="方正书宋_GBK" w:eastAsia="方正书宋_GBK"/>
              </w:rPr>
            </w:pPr>
          </w:p>
        </w:tc>
        <w:tc>
          <w:tcPr>
            <w:tcW w:w="737" w:type="dxa"/>
            <w:shd w:val="clear" w:color="auto" w:fill="auto"/>
            <w:vAlign w:val="center"/>
          </w:tcPr>
          <w:p w14:paraId="43F488C7" w14:textId="77777777" w:rsidR="00B626F3" w:rsidRPr="004C1C09" w:rsidRDefault="00B626F3" w:rsidP="00805B6A">
            <w:pPr>
              <w:spacing w:line="300" w:lineRule="exact"/>
              <w:jc w:val="center"/>
              <w:rPr>
                <w:rFonts w:ascii="方正书宋_GBK" w:eastAsia="方正书宋_GBK"/>
              </w:rPr>
            </w:pPr>
          </w:p>
        </w:tc>
      </w:tr>
      <w:tr w:rsidR="00B626F3" w:rsidRPr="004C1C09" w14:paraId="0E2DEDF9" w14:textId="77777777" w:rsidTr="00805B6A">
        <w:trPr>
          <w:trHeight w:val="227"/>
          <w:jc w:val="center"/>
        </w:trPr>
        <w:tc>
          <w:tcPr>
            <w:tcW w:w="2341" w:type="dxa"/>
            <w:vMerge w:val="restart"/>
            <w:shd w:val="clear" w:color="auto" w:fill="auto"/>
            <w:vAlign w:val="center"/>
          </w:tcPr>
          <w:p w14:paraId="2905BF19" w14:textId="77777777" w:rsidR="00B626F3" w:rsidRPr="004C1C09" w:rsidRDefault="00B626F3" w:rsidP="00805B6A">
            <w:pPr>
              <w:spacing w:line="300" w:lineRule="exact"/>
              <w:jc w:val="left"/>
              <w:rPr>
                <w:rFonts w:ascii="方正书宋_GBK" w:eastAsia="方正书宋_GBK"/>
                <w:b/>
              </w:rPr>
            </w:pPr>
            <w:r w:rsidRPr="004C1C09">
              <w:rPr>
                <w:rFonts w:ascii="方正书宋_GBK" w:eastAsia="方正书宋_GBK" w:hint="eastAsia"/>
                <w:b/>
              </w:rPr>
              <w:t xml:space="preserve">　　1、普法宣传</w:t>
            </w:r>
          </w:p>
        </w:tc>
        <w:tc>
          <w:tcPr>
            <w:tcW w:w="1276" w:type="dxa"/>
            <w:vMerge w:val="restart"/>
            <w:shd w:val="clear" w:color="auto" w:fill="auto"/>
            <w:vAlign w:val="center"/>
          </w:tcPr>
          <w:p w14:paraId="5C80DC00"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rPr>
              <w:t>50.00</w:t>
            </w:r>
          </w:p>
        </w:tc>
        <w:tc>
          <w:tcPr>
            <w:tcW w:w="2976" w:type="dxa"/>
            <w:vMerge w:val="restart"/>
            <w:shd w:val="clear" w:color="auto" w:fill="auto"/>
            <w:vAlign w:val="center"/>
          </w:tcPr>
          <w:p w14:paraId="5684D57F"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拟订全市法制宣传教育规划并组织实施；指导全市法制宣传、依法治理工作；组织、指导法制宣传报道；组织全市司法行政系统的宣传和新闻发布；承担全市法制教育领导小组办公室工作。</w:t>
            </w:r>
          </w:p>
        </w:tc>
        <w:tc>
          <w:tcPr>
            <w:tcW w:w="2976" w:type="dxa"/>
            <w:vMerge w:val="restart"/>
            <w:shd w:val="clear" w:color="auto" w:fill="auto"/>
            <w:vAlign w:val="center"/>
          </w:tcPr>
          <w:p w14:paraId="40FF5FC0"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提高全市人民法律意识和法律素质，增强法治化管理水平，促进全市民主与法制建设。</w:t>
            </w:r>
          </w:p>
        </w:tc>
        <w:tc>
          <w:tcPr>
            <w:tcW w:w="1417" w:type="dxa"/>
            <w:shd w:val="clear" w:color="auto" w:fill="auto"/>
            <w:vAlign w:val="center"/>
          </w:tcPr>
          <w:p w14:paraId="200910D5"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网络舆情分析报告数量</w:t>
            </w:r>
          </w:p>
        </w:tc>
        <w:tc>
          <w:tcPr>
            <w:tcW w:w="737" w:type="dxa"/>
            <w:shd w:val="clear" w:color="auto" w:fill="auto"/>
            <w:vAlign w:val="center"/>
          </w:tcPr>
          <w:p w14:paraId="16D78B2E"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rPr>
              <w:t>100%</w:t>
            </w:r>
          </w:p>
        </w:tc>
        <w:tc>
          <w:tcPr>
            <w:tcW w:w="737" w:type="dxa"/>
            <w:shd w:val="clear" w:color="auto" w:fill="auto"/>
            <w:vAlign w:val="center"/>
          </w:tcPr>
          <w:p w14:paraId="66032858"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≥98%</w:t>
            </w:r>
          </w:p>
        </w:tc>
        <w:tc>
          <w:tcPr>
            <w:tcW w:w="737" w:type="dxa"/>
            <w:shd w:val="clear" w:color="auto" w:fill="auto"/>
            <w:vAlign w:val="center"/>
          </w:tcPr>
          <w:p w14:paraId="222FA07F"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182CEA87"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＜95%</w:t>
            </w:r>
          </w:p>
        </w:tc>
      </w:tr>
      <w:tr w:rsidR="00B626F3" w:rsidRPr="004C1C09" w14:paraId="527C31F6" w14:textId="77777777" w:rsidTr="00805B6A">
        <w:trPr>
          <w:trHeight w:val="227"/>
          <w:jc w:val="center"/>
        </w:trPr>
        <w:tc>
          <w:tcPr>
            <w:tcW w:w="2341" w:type="dxa"/>
            <w:vMerge/>
            <w:shd w:val="clear" w:color="auto" w:fill="auto"/>
            <w:vAlign w:val="center"/>
          </w:tcPr>
          <w:p w14:paraId="130F3463" w14:textId="77777777" w:rsidR="00B626F3" w:rsidRPr="004C1C09" w:rsidRDefault="00B626F3" w:rsidP="00805B6A">
            <w:pPr>
              <w:spacing w:line="300" w:lineRule="exact"/>
              <w:jc w:val="left"/>
              <w:rPr>
                <w:rFonts w:ascii="方正书宋_GBK" w:eastAsia="方正书宋_GBK"/>
                <w:b/>
              </w:rPr>
            </w:pPr>
          </w:p>
        </w:tc>
        <w:tc>
          <w:tcPr>
            <w:tcW w:w="1276" w:type="dxa"/>
            <w:vMerge/>
            <w:shd w:val="clear" w:color="auto" w:fill="auto"/>
            <w:vAlign w:val="center"/>
          </w:tcPr>
          <w:p w14:paraId="49598604"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0A772F4F"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195E93BD" w14:textId="77777777" w:rsidR="00B626F3" w:rsidRPr="004C1C09" w:rsidRDefault="00B626F3" w:rsidP="00805B6A">
            <w:pPr>
              <w:spacing w:line="300" w:lineRule="exact"/>
              <w:jc w:val="left"/>
              <w:rPr>
                <w:rFonts w:ascii="方正书宋_GBK" w:eastAsia="方正书宋_GBK"/>
              </w:rPr>
            </w:pPr>
          </w:p>
        </w:tc>
        <w:tc>
          <w:tcPr>
            <w:tcW w:w="1417" w:type="dxa"/>
            <w:shd w:val="clear" w:color="auto" w:fill="auto"/>
            <w:vAlign w:val="center"/>
          </w:tcPr>
          <w:p w14:paraId="5C566950"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宣传资料发放数量</w:t>
            </w:r>
          </w:p>
        </w:tc>
        <w:tc>
          <w:tcPr>
            <w:tcW w:w="737" w:type="dxa"/>
            <w:shd w:val="clear" w:color="auto" w:fill="auto"/>
            <w:vAlign w:val="center"/>
          </w:tcPr>
          <w:p w14:paraId="7A130FFB"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≥2</w:t>
            </w:r>
          </w:p>
        </w:tc>
        <w:tc>
          <w:tcPr>
            <w:tcW w:w="737" w:type="dxa"/>
            <w:shd w:val="clear" w:color="auto" w:fill="auto"/>
            <w:vAlign w:val="center"/>
          </w:tcPr>
          <w:p w14:paraId="4858FBEE"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≥1.8</w:t>
            </w:r>
          </w:p>
        </w:tc>
        <w:tc>
          <w:tcPr>
            <w:tcW w:w="737" w:type="dxa"/>
            <w:shd w:val="clear" w:color="auto" w:fill="auto"/>
            <w:vAlign w:val="center"/>
          </w:tcPr>
          <w:p w14:paraId="18C5BB18"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≥1.5</w:t>
            </w:r>
          </w:p>
        </w:tc>
        <w:tc>
          <w:tcPr>
            <w:tcW w:w="737" w:type="dxa"/>
            <w:shd w:val="clear" w:color="auto" w:fill="auto"/>
            <w:vAlign w:val="center"/>
          </w:tcPr>
          <w:p w14:paraId="74A75531"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＜1.5</w:t>
            </w:r>
          </w:p>
        </w:tc>
      </w:tr>
      <w:tr w:rsidR="00B626F3" w:rsidRPr="004C1C09" w14:paraId="79B2A03D" w14:textId="77777777" w:rsidTr="00805B6A">
        <w:trPr>
          <w:trHeight w:val="227"/>
          <w:jc w:val="center"/>
        </w:trPr>
        <w:tc>
          <w:tcPr>
            <w:tcW w:w="2341" w:type="dxa"/>
            <w:vMerge/>
            <w:shd w:val="clear" w:color="auto" w:fill="auto"/>
            <w:vAlign w:val="center"/>
          </w:tcPr>
          <w:p w14:paraId="01957945" w14:textId="77777777" w:rsidR="00B626F3" w:rsidRPr="004C1C09" w:rsidRDefault="00B626F3" w:rsidP="00805B6A">
            <w:pPr>
              <w:spacing w:line="300" w:lineRule="exact"/>
              <w:jc w:val="left"/>
              <w:rPr>
                <w:rFonts w:ascii="方正书宋_GBK" w:eastAsia="方正书宋_GBK"/>
                <w:b/>
              </w:rPr>
            </w:pPr>
          </w:p>
        </w:tc>
        <w:tc>
          <w:tcPr>
            <w:tcW w:w="1276" w:type="dxa"/>
            <w:vMerge/>
            <w:shd w:val="clear" w:color="auto" w:fill="auto"/>
            <w:vAlign w:val="center"/>
          </w:tcPr>
          <w:p w14:paraId="5E5A09CE"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3F371774"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3F8B867F" w14:textId="77777777" w:rsidR="00B626F3" w:rsidRPr="004C1C09" w:rsidRDefault="00B626F3" w:rsidP="00805B6A">
            <w:pPr>
              <w:spacing w:line="300" w:lineRule="exact"/>
              <w:jc w:val="left"/>
              <w:rPr>
                <w:rFonts w:ascii="方正书宋_GBK" w:eastAsia="方正书宋_GBK"/>
              </w:rPr>
            </w:pPr>
          </w:p>
        </w:tc>
        <w:tc>
          <w:tcPr>
            <w:tcW w:w="1417" w:type="dxa"/>
            <w:shd w:val="clear" w:color="auto" w:fill="auto"/>
            <w:vAlign w:val="center"/>
          </w:tcPr>
          <w:p w14:paraId="66B3894E"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宣传活动对象满意度</w:t>
            </w:r>
          </w:p>
        </w:tc>
        <w:tc>
          <w:tcPr>
            <w:tcW w:w="737" w:type="dxa"/>
            <w:shd w:val="clear" w:color="auto" w:fill="auto"/>
            <w:vAlign w:val="center"/>
          </w:tcPr>
          <w:p w14:paraId="10A76701"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012759E6"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5DB0796F"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≥85%</w:t>
            </w:r>
          </w:p>
        </w:tc>
        <w:tc>
          <w:tcPr>
            <w:tcW w:w="737" w:type="dxa"/>
            <w:shd w:val="clear" w:color="auto" w:fill="auto"/>
            <w:vAlign w:val="center"/>
          </w:tcPr>
          <w:p w14:paraId="562F8FF5"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＜85%</w:t>
            </w:r>
          </w:p>
        </w:tc>
      </w:tr>
      <w:tr w:rsidR="00B626F3" w:rsidRPr="004C1C09" w14:paraId="0BA3118F" w14:textId="77777777" w:rsidTr="00805B6A">
        <w:trPr>
          <w:trHeight w:val="227"/>
          <w:jc w:val="center"/>
        </w:trPr>
        <w:tc>
          <w:tcPr>
            <w:tcW w:w="2341" w:type="dxa"/>
            <w:vMerge/>
            <w:shd w:val="clear" w:color="auto" w:fill="auto"/>
            <w:vAlign w:val="center"/>
          </w:tcPr>
          <w:p w14:paraId="54BA3620" w14:textId="77777777" w:rsidR="00B626F3" w:rsidRPr="004C1C09" w:rsidRDefault="00B626F3" w:rsidP="00805B6A">
            <w:pPr>
              <w:spacing w:line="300" w:lineRule="exact"/>
              <w:jc w:val="left"/>
              <w:rPr>
                <w:rFonts w:ascii="方正书宋_GBK" w:eastAsia="方正书宋_GBK"/>
                <w:b/>
              </w:rPr>
            </w:pPr>
          </w:p>
        </w:tc>
        <w:tc>
          <w:tcPr>
            <w:tcW w:w="1276" w:type="dxa"/>
            <w:vMerge/>
            <w:shd w:val="clear" w:color="auto" w:fill="auto"/>
            <w:vAlign w:val="center"/>
          </w:tcPr>
          <w:p w14:paraId="06BB4E1C"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5AB02B89"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33831CC8" w14:textId="77777777" w:rsidR="00B626F3" w:rsidRPr="004C1C09" w:rsidRDefault="00B626F3" w:rsidP="00805B6A">
            <w:pPr>
              <w:spacing w:line="300" w:lineRule="exact"/>
              <w:jc w:val="left"/>
              <w:rPr>
                <w:rFonts w:ascii="方正书宋_GBK" w:eastAsia="方正书宋_GBK"/>
              </w:rPr>
            </w:pPr>
          </w:p>
        </w:tc>
        <w:tc>
          <w:tcPr>
            <w:tcW w:w="1417" w:type="dxa"/>
            <w:shd w:val="clear" w:color="auto" w:fill="auto"/>
            <w:vAlign w:val="center"/>
          </w:tcPr>
          <w:p w14:paraId="47F401B8"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网络舆情预警数量</w:t>
            </w:r>
          </w:p>
        </w:tc>
        <w:tc>
          <w:tcPr>
            <w:tcW w:w="737" w:type="dxa"/>
            <w:shd w:val="clear" w:color="auto" w:fill="auto"/>
            <w:vAlign w:val="center"/>
          </w:tcPr>
          <w:p w14:paraId="76F2BA3F"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rPr>
              <w:t>100%</w:t>
            </w:r>
          </w:p>
        </w:tc>
        <w:tc>
          <w:tcPr>
            <w:tcW w:w="737" w:type="dxa"/>
            <w:shd w:val="clear" w:color="auto" w:fill="auto"/>
            <w:vAlign w:val="center"/>
          </w:tcPr>
          <w:p w14:paraId="58DFEAE3"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≥98%</w:t>
            </w:r>
          </w:p>
        </w:tc>
        <w:tc>
          <w:tcPr>
            <w:tcW w:w="737" w:type="dxa"/>
            <w:shd w:val="clear" w:color="auto" w:fill="auto"/>
            <w:vAlign w:val="center"/>
          </w:tcPr>
          <w:p w14:paraId="2142E4CD"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1E505A40"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＜95%</w:t>
            </w:r>
          </w:p>
        </w:tc>
      </w:tr>
      <w:tr w:rsidR="00B626F3" w:rsidRPr="004C1C09" w14:paraId="36FA6BBE" w14:textId="77777777" w:rsidTr="00805B6A">
        <w:trPr>
          <w:trHeight w:val="227"/>
          <w:jc w:val="center"/>
        </w:trPr>
        <w:tc>
          <w:tcPr>
            <w:tcW w:w="2341" w:type="dxa"/>
            <w:vMerge/>
            <w:shd w:val="clear" w:color="auto" w:fill="auto"/>
            <w:vAlign w:val="center"/>
          </w:tcPr>
          <w:p w14:paraId="09E5594B" w14:textId="77777777" w:rsidR="00B626F3" w:rsidRPr="004C1C09" w:rsidRDefault="00B626F3" w:rsidP="00805B6A">
            <w:pPr>
              <w:spacing w:line="300" w:lineRule="exact"/>
              <w:jc w:val="left"/>
              <w:rPr>
                <w:rFonts w:ascii="方正书宋_GBK" w:eastAsia="方正书宋_GBK"/>
                <w:b/>
              </w:rPr>
            </w:pPr>
          </w:p>
        </w:tc>
        <w:tc>
          <w:tcPr>
            <w:tcW w:w="1276" w:type="dxa"/>
            <w:vMerge/>
            <w:shd w:val="clear" w:color="auto" w:fill="auto"/>
            <w:vAlign w:val="center"/>
          </w:tcPr>
          <w:p w14:paraId="3E9F4A85"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7FFA9399"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4AFD5921" w14:textId="77777777" w:rsidR="00B626F3" w:rsidRPr="004C1C09" w:rsidRDefault="00B626F3" w:rsidP="00805B6A">
            <w:pPr>
              <w:spacing w:line="300" w:lineRule="exact"/>
              <w:jc w:val="left"/>
              <w:rPr>
                <w:rFonts w:ascii="方正书宋_GBK" w:eastAsia="方正书宋_GBK"/>
              </w:rPr>
            </w:pPr>
          </w:p>
        </w:tc>
        <w:tc>
          <w:tcPr>
            <w:tcW w:w="1417" w:type="dxa"/>
            <w:shd w:val="clear" w:color="auto" w:fill="auto"/>
            <w:vAlign w:val="center"/>
          </w:tcPr>
          <w:p w14:paraId="74512D43"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普法考核通过率</w:t>
            </w:r>
          </w:p>
        </w:tc>
        <w:tc>
          <w:tcPr>
            <w:tcW w:w="737" w:type="dxa"/>
            <w:shd w:val="clear" w:color="auto" w:fill="auto"/>
            <w:vAlign w:val="center"/>
          </w:tcPr>
          <w:p w14:paraId="69426138"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3298812E"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1FA08167"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≥85%</w:t>
            </w:r>
          </w:p>
        </w:tc>
        <w:tc>
          <w:tcPr>
            <w:tcW w:w="737" w:type="dxa"/>
            <w:shd w:val="clear" w:color="auto" w:fill="auto"/>
            <w:vAlign w:val="center"/>
          </w:tcPr>
          <w:p w14:paraId="6B910F07"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＜85%</w:t>
            </w:r>
          </w:p>
        </w:tc>
      </w:tr>
      <w:tr w:rsidR="00B626F3" w:rsidRPr="004C1C09" w14:paraId="2B92E8B1" w14:textId="77777777" w:rsidTr="00805B6A">
        <w:trPr>
          <w:trHeight w:val="227"/>
          <w:jc w:val="center"/>
        </w:trPr>
        <w:tc>
          <w:tcPr>
            <w:tcW w:w="2341" w:type="dxa"/>
            <w:vMerge/>
            <w:shd w:val="clear" w:color="auto" w:fill="auto"/>
            <w:vAlign w:val="center"/>
          </w:tcPr>
          <w:p w14:paraId="40041697" w14:textId="77777777" w:rsidR="00B626F3" w:rsidRPr="004C1C09" w:rsidRDefault="00B626F3" w:rsidP="00805B6A">
            <w:pPr>
              <w:spacing w:line="300" w:lineRule="exact"/>
              <w:jc w:val="left"/>
              <w:rPr>
                <w:rFonts w:ascii="方正书宋_GBK" w:eastAsia="方正书宋_GBK"/>
                <w:b/>
              </w:rPr>
            </w:pPr>
          </w:p>
        </w:tc>
        <w:tc>
          <w:tcPr>
            <w:tcW w:w="1276" w:type="dxa"/>
            <w:vMerge/>
            <w:shd w:val="clear" w:color="auto" w:fill="auto"/>
            <w:vAlign w:val="center"/>
          </w:tcPr>
          <w:p w14:paraId="77E36C07"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6AB44C31"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21DBD330" w14:textId="77777777" w:rsidR="00B626F3" w:rsidRPr="004C1C09" w:rsidRDefault="00B626F3" w:rsidP="00805B6A">
            <w:pPr>
              <w:spacing w:line="300" w:lineRule="exact"/>
              <w:jc w:val="left"/>
              <w:rPr>
                <w:rFonts w:ascii="方正书宋_GBK" w:eastAsia="方正书宋_GBK"/>
              </w:rPr>
            </w:pPr>
          </w:p>
        </w:tc>
        <w:tc>
          <w:tcPr>
            <w:tcW w:w="1417" w:type="dxa"/>
            <w:shd w:val="clear" w:color="auto" w:fill="auto"/>
            <w:vAlign w:val="center"/>
          </w:tcPr>
          <w:p w14:paraId="094194AF"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网络舆情处置率</w:t>
            </w:r>
          </w:p>
        </w:tc>
        <w:tc>
          <w:tcPr>
            <w:tcW w:w="737" w:type="dxa"/>
            <w:shd w:val="clear" w:color="auto" w:fill="auto"/>
            <w:vAlign w:val="center"/>
          </w:tcPr>
          <w:p w14:paraId="33F1B28D"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5A5B8ECF"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05826EE6"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≥85%</w:t>
            </w:r>
          </w:p>
        </w:tc>
        <w:tc>
          <w:tcPr>
            <w:tcW w:w="737" w:type="dxa"/>
            <w:shd w:val="clear" w:color="auto" w:fill="auto"/>
            <w:vAlign w:val="center"/>
          </w:tcPr>
          <w:p w14:paraId="77E51CE8"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＜85%</w:t>
            </w:r>
          </w:p>
        </w:tc>
      </w:tr>
      <w:tr w:rsidR="00B626F3" w:rsidRPr="004C1C09" w14:paraId="5ACD4588" w14:textId="77777777" w:rsidTr="00805B6A">
        <w:trPr>
          <w:trHeight w:val="227"/>
          <w:jc w:val="center"/>
        </w:trPr>
        <w:tc>
          <w:tcPr>
            <w:tcW w:w="2341" w:type="dxa"/>
            <w:vMerge/>
            <w:shd w:val="clear" w:color="auto" w:fill="auto"/>
            <w:vAlign w:val="center"/>
          </w:tcPr>
          <w:p w14:paraId="3DF5A43E" w14:textId="77777777" w:rsidR="00B626F3" w:rsidRPr="004C1C09" w:rsidRDefault="00B626F3" w:rsidP="00805B6A">
            <w:pPr>
              <w:spacing w:line="300" w:lineRule="exact"/>
              <w:jc w:val="left"/>
              <w:rPr>
                <w:rFonts w:ascii="方正书宋_GBK" w:eastAsia="方正书宋_GBK"/>
                <w:b/>
              </w:rPr>
            </w:pPr>
          </w:p>
        </w:tc>
        <w:tc>
          <w:tcPr>
            <w:tcW w:w="1276" w:type="dxa"/>
            <w:vMerge/>
            <w:shd w:val="clear" w:color="auto" w:fill="auto"/>
            <w:vAlign w:val="center"/>
          </w:tcPr>
          <w:p w14:paraId="13AAC57A"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1966A2D4"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118159C3" w14:textId="77777777" w:rsidR="00B626F3" w:rsidRPr="004C1C09" w:rsidRDefault="00B626F3" w:rsidP="00805B6A">
            <w:pPr>
              <w:spacing w:line="300" w:lineRule="exact"/>
              <w:jc w:val="left"/>
              <w:rPr>
                <w:rFonts w:ascii="方正书宋_GBK" w:eastAsia="方正书宋_GBK"/>
              </w:rPr>
            </w:pPr>
          </w:p>
        </w:tc>
        <w:tc>
          <w:tcPr>
            <w:tcW w:w="1417" w:type="dxa"/>
            <w:shd w:val="clear" w:color="auto" w:fill="auto"/>
            <w:vAlign w:val="center"/>
          </w:tcPr>
          <w:p w14:paraId="2A5D50E7"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组织主题宣传活动场次</w:t>
            </w:r>
          </w:p>
        </w:tc>
        <w:tc>
          <w:tcPr>
            <w:tcW w:w="737" w:type="dxa"/>
            <w:shd w:val="clear" w:color="auto" w:fill="auto"/>
            <w:vAlign w:val="center"/>
          </w:tcPr>
          <w:p w14:paraId="58F57732"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≥3</w:t>
            </w:r>
          </w:p>
        </w:tc>
        <w:tc>
          <w:tcPr>
            <w:tcW w:w="737" w:type="dxa"/>
            <w:shd w:val="clear" w:color="auto" w:fill="auto"/>
            <w:vAlign w:val="center"/>
          </w:tcPr>
          <w:p w14:paraId="5BEAABBA"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rPr>
              <w:t>2</w:t>
            </w:r>
          </w:p>
        </w:tc>
        <w:tc>
          <w:tcPr>
            <w:tcW w:w="737" w:type="dxa"/>
            <w:shd w:val="clear" w:color="auto" w:fill="auto"/>
            <w:vAlign w:val="center"/>
          </w:tcPr>
          <w:p w14:paraId="54CAF45B"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rPr>
              <w:t>1</w:t>
            </w:r>
          </w:p>
        </w:tc>
        <w:tc>
          <w:tcPr>
            <w:tcW w:w="737" w:type="dxa"/>
            <w:shd w:val="clear" w:color="auto" w:fill="auto"/>
            <w:vAlign w:val="center"/>
          </w:tcPr>
          <w:p w14:paraId="090D3595"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rPr>
              <w:t>0</w:t>
            </w:r>
          </w:p>
        </w:tc>
      </w:tr>
      <w:tr w:rsidR="00B626F3" w:rsidRPr="004C1C09" w14:paraId="188FF229" w14:textId="77777777" w:rsidTr="00805B6A">
        <w:trPr>
          <w:trHeight w:val="227"/>
          <w:jc w:val="center"/>
        </w:trPr>
        <w:tc>
          <w:tcPr>
            <w:tcW w:w="2341" w:type="dxa"/>
            <w:vMerge/>
            <w:shd w:val="clear" w:color="auto" w:fill="auto"/>
            <w:vAlign w:val="center"/>
          </w:tcPr>
          <w:p w14:paraId="0FF15949" w14:textId="77777777" w:rsidR="00B626F3" w:rsidRPr="004C1C09" w:rsidRDefault="00B626F3" w:rsidP="00805B6A">
            <w:pPr>
              <w:spacing w:line="300" w:lineRule="exact"/>
              <w:jc w:val="left"/>
              <w:rPr>
                <w:rFonts w:ascii="方正书宋_GBK" w:eastAsia="方正书宋_GBK"/>
                <w:b/>
              </w:rPr>
            </w:pPr>
          </w:p>
        </w:tc>
        <w:tc>
          <w:tcPr>
            <w:tcW w:w="1276" w:type="dxa"/>
            <w:vMerge/>
            <w:shd w:val="clear" w:color="auto" w:fill="auto"/>
            <w:vAlign w:val="center"/>
          </w:tcPr>
          <w:p w14:paraId="38FB080E"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1170E651"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3340741D" w14:textId="77777777" w:rsidR="00B626F3" w:rsidRPr="004C1C09" w:rsidRDefault="00B626F3" w:rsidP="00805B6A">
            <w:pPr>
              <w:spacing w:line="300" w:lineRule="exact"/>
              <w:jc w:val="left"/>
              <w:rPr>
                <w:rFonts w:ascii="方正书宋_GBK" w:eastAsia="方正书宋_GBK"/>
              </w:rPr>
            </w:pPr>
          </w:p>
        </w:tc>
        <w:tc>
          <w:tcPr>
            <w:tcW w:w="1417" w:type="dxa"/>
            <w:shd w:val="clear" w:color="auto" w:fill="auto"/>
            <w:vAlign w:val="center"/>
          </w:tcPr>
          <w:p w14:paraId="4AB34956"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督导检查和验收人次</w:t>
            </w:r>
          </w:p>
        </w:tc>
        <w:tc>
          <w:tcPr>
            <w:tcW w:w="737" w:type="dxa"/>
            <w:shd w:val="clear" w:color="auto" w:fill="auto"/>
            <w:vAlign w:val="center"/>
          </w:tcPr>
          <w:p w14:paraId="5B11490C"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≥5</w:t>
            </w:r>
          </w:p>
        </w:tc>
        <w:tc>
          <w:tcPr>
            <w:tcW w:w="737" w:type="dxa"/>
            <w:shd w:val="clear" w:color="auto" w:fill="auto"/>
            <w:vAlign w:val="center"/>
          </w:tcPr>
          <w:p w14:paraId="412C4546"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≥4</w:t>
            </w:r>
          </w:p>
        </w:tc>
        <w:tc>
          <w:tcPr>
            <w:tcW w:w="737" w:type="dxa"/>
            <w:shd w:val="clear" w:color="auto" w:fill="auto"/>
            <w:vAlign w:val="center"/>
          </w:tcPr>
          <w:p w14:paraId="5A6A6831"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≥3</w:t>
            </w:r>
          </w:p>
        </w:tc>
        <w:tc>
          <w:tcPr>
            <w:tcW w:w="737" w:type="dxa"/>
            <w:shd w:val="clear" w:color="auto" w:fill="auto"/>
            <w:vAlign w:val="center"/>
          </w:tcPr>
          <w:p w14:paraId="3F2C10DE"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＜3</w:t>
            </w:r>
          </w:p>
        </w:tc>
      </w:tr>
      <w:tr w:rsidR="00B626F3" w:rsidRPr="004C1C09" w14:paraId="0BB16CD1" w14:textId="77777777" w:rsidTr="00805B6A">
        <w:trPr>
          <w:trHeight w:val="227"/>
          <w:jc w:val="center"/>
        </w:trPr>
        <w:tc>
          <w:tcPr>
            <w:tcW w:w="2341" w:type="dxa"/>
            <w:vMerge/>
            <w:shd w:val="clear" w:color="auto" w:fill="auto"/>
            <w:vAlign w:val="center"/>
          </w:tcPr>
          <w:p w14:paraId="6549DCBE" w14:textId="77777777" w:rsidR="00B626F3" w:rsidRPr="004C1C09" w:rsidRDefault="00B626F3" w:rsidP="00805B6A">
            <w:pPr>
              <w:spacing w:line="300" w:lineRule="exact"/>
              <w:jc w:val="left"/>
              <w:rPr>
                <w:rFonts w:ascii="方正书宋_GBK" w:eastAsia="方正书宋_GBK"/>
                <w:b/>
              </w:rPr>
            </w:pPr>
          </w:p>
        </w:tc>
        <w:tc>
          <w:tcPr>
            <w:tcW w:w="1276" w:type="dxa"/>
            <w:vMerge/>
            <w:shd w:val="clear" w:color="auto" w:fill="auto"/>
            <w:vAlign w:val="center"/>
          </w:tcPr>
          <w:p w14:paraId="5DA65AA9"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51F0E5FA"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21B386D5" w14:textId="77777777" w:rsidR="00B626F3" w:rsidRPr="004C1C09" w:rsidRDefault="00B626F3" w:rsidP="00805B6A">
            <w:pPr>
              <w:spacing w:line="300" w:lineRule="exact"/>
              <w:jc w:val="left"/>
              <w:rPr>
                <w:rFonts w:ascii="方正书宋_GBK" w:eastAsia="方正书宋_GBK"/>
              </w:rPr>
            </w:pPr>
          </w:p>
        </w:tc>
        <w:tc>
          <w:tcPr>
            <w:tcW w:w="1417" w:type="dxa"/>
            <w:shd w:val="clear" w:color="auto" w:fill="auto"/>
            <w:vAlign w:val="center"/>
          </w:tcPr>
          <w:p w14:paraId="7F485924"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普法考核覆盖人次</w:t>
            </w:r>
          </w:p>
        </w:tc>
        <w:tc>
          <w:tcPr>
            <w:tcW w:w="737" w:type="dxa"/>
            <w:shd w:val="clear" w:color="auto" w:fill="auto"/>
            <w:vAlign w:val="center"/>
          </w:tcPr>
          <w:p w14:paraId="1590AA06"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69D76A0A"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080BF4E0"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≥85%</w:t>
            </w:r>
          </w:p>
        </w:tc>
        <w:tc>
          <w:tcPr>
            <w:tcW w:w="737" w:type="dxa"/>
            <w:shd w:val="clear" w:color="auto" w:fill="auto"/>
            <w:vAlign w:val="center"/>
          </w:tcPr>
          <w:p w14:paraId="4DBDF6C9"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＜85%</w:t>
            </w:r>
          </w:p>
        </w:tc>
      </w:tr>
      <w:tr w:rsidR="00B626F3" w:rsidRPr="004C1C09" w14:paraId="32379DDF" w14:textId="77777777" w:rsidTr="00805B6A">
        <w:trPr>
          <w:trHeight w:val="227"/>
          <w:jc w:val="center"/>
        </w:trPr>
        <w:tc>
          <w:tcPr>
            <w:tcW w:w="2341" w:type="dxa"/>
            <w:vMerge w:val="restart"/>
            <w:shd w:val="clear" w:color="auto" w:fill="auto"/>
            <w:vAlign w:val="center"/>
          </w:tcPr>
          <w:p w14:paraId="30A841B4" w14:textId="77777777" w:rsidR="00B626F3" w:rsidRPr="004C1C09" w:rsidRDefault="00B626F3" w:rsidP="00805B6A">
            <w:pPr>
              <w:spacing w:line="300" w:lineRule="exact"/>
              <w:jc w:val="left"/>
              <w:rPr>
                <w:rFonts w:ascii="方正书宋_GBK" w:eastAsia="方正书宋_GBK"/>
                <w:b/>
              </w:rPr>
            </w:pPr>
            <w:r w:rsidRPr="004C1C09">
              <w:rPr>
                <w:rFonts w:ascii="方正书宋_GBK" w:eastAsia="方正书宋_GBK" w:hint="eastAsia"/>
                <w:b/>
              </w:rPr>
              <w:t xml:space="preserve">　　2、律师公证管理</w:t>
            </w:r>
          </w:p>
        </w:tc>
        <w:tc>
          <w:tcPr>
            <w:tcW w:w="1276" w:type="dxa"/>
            <w:vMerge w:val="restart"/>
            <w:shd w:val="clear" w:color="auto" w:fill="auto"/>
            <w:vAlign w:val="center"/>
          </w:tcPr>
          <w:p w14:paraId="41ED5D93" w14:textId="77777777" w:rsidR="00B626F3" w:rsidRPr="004C1C09" w:rsidRDefault="00B626F3" w:rsidP="00805B6A">
            <w:pPr>
              <w:spacing w:line="300" w:lineRule="exact"/>
              <w:jc w:val="left"/>
              <w:rPr>
                <w:rFonts w:ascii="方正书宋_GBK" w:eastAsia="方正书宋_GBK"/>
              </w:rPr>
            </w:pPr>
          </w:p>
        </w:tc>
        <w:tc>
          <w:tcPr>
            <w:tcW w:w="2976" w:type="dxa"/>
            <w:vMerge w:val="restart"/>
            <w:shd w:val="clear" w:color="auto" w:fill="auto"/>
            <w:vAlign w:val="center"/>
          </w:tcPr>
          <w:p w14:paraId="4A2B994F"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指导、监督全市律师公证工作并承担相应责任；指导全市律师协会、全市公证员协会。</w:t>
            </w:r>
          </w:p>
        </w:tc>
        <w:tc>
          <w:tcPr>
            <w:tcW w:w="2976" w:type="dxa"/>
            <w:vMerge w:val="restart"/>
            <w:shd w:val="clear" w:color="auto" w:fill="auto"/>
            <w:vAlign w:val="center"/>
          </w:tcPr>
          <w:p w14:paraId="05A53B6D"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充分发挥法律服务职能，规范律师、公证行业管理。</w:t>
            </w:r>
          </w:p>
        </w:tc>
        <w:tc>
          <w:tcPr>
            <w:tcW w:w="1417" w:type="dxa"/>
            <w:shd w:val="clear" w:color="auto" w:fill="auto"/>
            <w:vAlign w:val="center"/>
          </w:tcPr>
          <w:p w14:paraId="2EE58244"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年检机构满意率</w:t>
            </w:r>
          </w:p>
        </w:tc>
        <w:tc>
          <w:tcPr>
            <w:tcW w:w="737" w:type="dxa"/>
            <w:shd w:val="clear" w:color="auto" w:fill="auto"/>
            <w:vAlign w:val="center"/>
          </w:tcPr>
          <w:p w14:paraId="35C330FD"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1C3B1BED"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22AB078D"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≥85%</w:t>
            </w:r>
          </w:p>
        </w:tc>
        <w:tc>
          <w:tcPr>
            <w:tcW w:w="737" w:type="dxa"/>
            <w:shd w:val="clear" w:color="auto" w:fill="auto"/>
            <w:vAlign w:val="center"/>
          </w:tcPr>
          <w:p w14:paraId="164D6565"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＜85%</w:t>
            </w:r>
          </w:p>
        </w:tc>
      </w:tr>
      <w:tr w:rsidR="00B626F3" w:rsidRPr="004C1C09" w14:paraId="0A1D8570" w14:textId="77777777" w:rsidTr="00805B6A">
        <w:trPr>
          <w:trHeight w:val="227"/>
          <w:jc w:val="center"/>
        </w:trPr>
        <w:tc>
          <w:tcPr>
            <w:tcW w:w="2341" w:type="dxa"/>
            <w:vMerge/>
            <w:shd w:val="clear" w:color="auto" w:fill="auto"/>
            <w:vAlign w:val="center"/>
          </w:tcPr>
          <w:p w14:paraId="1AB0471C" w14:textId="77777777" w:rsidR="00B626F3" w:rsidRPr="004C1C09" w:rsidRDefault="00B626F3" w:rsidP="00805B6A">
            <w:pPr>
              <w:spacing w:line="300" w:lineRule="exact"/>
              <w:jc w:val="left"/>
              <w:rPr>
                <w:rFonts w:ascii="方正书宋_GBK" w:eastAsia="方正书宋_GBK"/>
                <w:b/>
              </w:rPr>
            </w:pPr>
          </w:p>
        </w:tc>
        <w:tc>
          <w:tcPr>
            <w:tcW w:w="1276" w:type="dxa"/>
            <w:vMerge/>
            <w:shd w:val="clear" w:color="auto" w:fill="auto"/>
            <w:vAlign w:val="center"/>
          </w:tcPr>
          <w:p w14:paraId="77A4C181"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06A064E2"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524ADEAF" w14:textId="77777777" w:rsidR="00B626F3" w:rsidRPr="004C1C09" w:rsidRDefault="00B626F3" w:rsidP="00805B6A">
            <w:pPr>
              <w:spacing w:line="300" w:lineRule="exact"/>
              <w:jc w:val="left"/>
              <w:rPr>
                <w:rFonts w:ascii="方正书宋_GBK" w:eastAsia="方正书宋_GBK"/>
              </w:rPr>
            </w:pPr>
          </w:p>
        </w:tc>
        <w:tc>
          <w:tcPr>
            <w:tcW w:w="1417" w:type="dxa"/>
            <w:shd w:val="clear" w:color="auto" w:fill="auto"/>
            <w:vAlign w:val="center"/>
          </w:tcPr>
          <w:p w14:paraId="1D4DBC56"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提供法律咨询数量</w:t>
            </w:r>
          </w:p>
        </w:tc>
        <w:tc>
          <w:tcPr>
            <w:tcW w:w="737" w:type="dxa"/>
            <w:shd w:val="clear" w:color="auto" w:fill="auto"/>
            <w:vAlign w:val="center"/>
          </w:tcPr>
          <w:p w14:paraId="4A3F0423"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≥5</w:t>
            </w:r>
          </w:p>
        </w:tc>
        <w:tc>
          <w:tcPr>
            <w:tcW w:w="737" w:type="dxa"/>
            <w:shd w:val="clear" w:color="auto" w:fill="auto"/>
            <w:vAlign w:val="center"/>
          </w:tcPr>
          <w:p w14:paraId="6E8E84D5"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≥4.5</w:t>
            </w:r>
          </w:p>
        </w:tc>
        <w:tc>
          <w:tcPr>
            <w:tcW w:w="737" w:type="dxa"/>
            <w:shd w:val="clear" w:color="auto" w:fill="auto"/>
            <w:vAlign w:val="center"/>
          </w:tcPr>
          <w:p w14:paraId="6C8AE293"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≥4</w:t>
            </w:r>
          </w:p>
        </w:tc>
        <w:tc>
          <w:tcPr>
            <w:tcW w:w="737" w:type="dxa"/>
            <w:shd w:val="clear" w:color="auto" w:fill="auto"/>
            <w:vAlign w:val="center"/>
          </w:tcPr>
          <w:p w14:paraId="272323B4"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＜4</w:t>
            </w:r>
          </w:p>
        </w:tc>
      </w:tr>
      <w:tr w:rsidR="00B626F3" w:rsidRPr="004C1C09" w14:paraId="488F008D" w14:textId="77777777" w:rsidTr="00805B6A">
        <w:trPr>
          <w:trHeight w:val="113"/>
          <w:jc w:val="center"/>
        </w:trPr>
        <w:tc>
          <w:tcPr>
            <w:tcW w:w="2341" w:type="dxa"/>
            <w:vMerge/>
            <w:shd w:val="clear" w:color="auto" w:fill="auto"/>
            <w:vAlign w:val="center"/>
          </w:tcPr>
          <w:p w14:paraId="2994D362" w14:textId="77777777" w:rsidR="00B626F3" w:rsidRPr="004C1C09" w:rsidRDefault="00B626F3" w:rsidP="00805B6A">
            <w:pPr>
              <w:spacing w:line="300" w:lineRule="exact"/>
              <w:jc w:val="left"/>
              <w:rPr>
                <w:rFonts w:ascii="方正书宋_GBK" w:eastAsia="方正书宋_GBK"/>
                <w:b/>
              </w:rPr>
            </w:pPr>
          </w:p>
        </w:tc>
        <w:tc>
          <w:tcPr>
            <w:tcW w:w="1276" w:type="dxa"/>
            <w:vMerge/>
            <w:shd w:val="clear" w:color="auto" w:fill="auto"/>
            <w:vAlign w:val="center"/>
          </w:tcPr>
          <w:p w14:paraId="4D7E2B32"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7C4BF9C6"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09BA0E41" w14:textId="77777777" w:rsidR="00B626F3" w:rsidRPr="004C1C09" w:rsidRDefault="00B626F3" w:rsidP="00805B6A">
            <w:pPr>
              <w:spacing w:line="300" w:lineRule="exact"/>
              <w:jc w:val="left"/>
              <w:rPr>
                <w:rFonts w:ascii="方正书宋_GBK" w:eastAsia="方正书宋_GBK"/>
              </w:rPr>
            </w:pPr>
          </w:p>
        </w:tc>
        <w:tc>
          <w:tcPr>
            <w:tcW w:w="1417" w:type="dxa"/>
            <w:shd w:val="clear" w:color="auto" w:fill="auto"/>
            <w:vAlign w:val="center"/>
          </w:tcPr>
          <w:p w14:paraId="41C187B0"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机构年检率</w:t>
            </w:r>
          </w:p>
        </w:tc>
        <w:tc>
          <w:tcPr>
            <w:tcW w:w="737" w:type="dxa"/>
            <w:shd w:val="clear" w:color="auto" w:fill="auto"/>
            <w:vAlign w:val="center"/>
          </w:tcPr>
          <w:p w14:paraId="387F4DFE"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≥99%</w:t>
            </w:r>
          </w:p>
        </w:tc>
        <w:tc>
          <w:tcPr>
            <w:tcW w:w="737" w:type="dxa"/>
            <w:shd w:val="clear" w:color="auto" w:fill="auto"/>
            <w:vAlign w:val="center"/>
          </w:tcPr>
          <w:p w14:paraId="06DFE810"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≥96%</w:t>
            </w:r>
          </w:p>
        </w:tc>
        <w:tc>
          <w:tcPr>
            <w:tcW w:w="737" w:type="dxa"/>
            <w:shd w:val="clear" w:color="auto" w:fill="auto"/>
            <w:vAlign w:val="center"/>
          </w:tcPr>
          <w:p w14:paraId="56D658AC"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≥93%</w:t>
            </w:r>
          </w:p>
        </w:tc>
        <w:tc>
          <w:tcPr>
            <w:tcW w:w="737" w:type="dxa"/>
            <w:shd w:val="clear" w:color="auto" w:fill="auto"/>
            <w:vAlign w:val="center"/>
          </w:tcPr>
          <w:p w14:paraId="7814946D"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＜93%</w:t>
            </w:r>
          </w:p>
        </w:tc>
      </w:tr>
      <w:tr w:rsidR="00B626F3" w:rsidRPr="004C1C09" w14:paraId="05428536" w14:textId="77777777" w:rsidTr="00805B6A">
        <w:trPr>
          <w:trHeight w:val="227"/>
          <w:jc w:val="center"/>
        </w:trPr>
        <w:tc>
          <w:tcPr>
            <w:tcW w:w="2341" w:type="dxa"/>
            <w:vMerge/>
            <w:shd w:val="clear" w:color="auto" w:fill="auto"/>
            <w:vAlign w:val="center"/>
          </w:tcPr>
          <w:p w14:paraId="3114EAE1" w14:textId="77777777" w:rsidR="00B626F3" w:rsidRPr="004C1C09" w:rsidRDefault="00B626F3" w:rsidP="00805B6A">
            <w:pPr>
              <w:spacing w:line="300" w:lineRule="exact"/>
              <w:jc w:val="left"/>
              <w:rPr>
                <w:rFonts w:ascii="方正书宋_GBK" w:eastAsia="方正书宋_GBK"/>
                <w:b/>
              </w:rPr>
            </w:pPr>
          </w:p>
        </w:tc>
        <w:tc>
          <w:tcPr>
            <w:tcW w:w="1276" w:type="dxa"/>
            <w:vMerge/>
            <w:shd w:val="clear" w:color="auto" w:fill="auto"/>
            <w:vAlign w:val="center"/>
          </w:tcPr>
          <w:p w14:paraId="0A83826C"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722F240D"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1586F71E" w14:textId="77777777" w:rsidR="00B626F3" w:rsidRPr="004C1C09" w:rsidRDefault="00B626F3" w:rsidP="00805B6A">
            <w:pPr>
              <w:spacing w:line="300" w:lineRule="exact"/>
              <w:jc w:val="left"/>
              <w:rPr>
                <w:rFonts w:ascii="方正书宋_GBK" w:eastAsia="方正书宋_GBK"/>
              </w:rPr>
            </w:pPr>
          </w:p>
        </w:tc>
        <w:tc>
          <w:tcPr>
            <w:tcW w:w="1417" w:type="dxa"/>
            <w:shd w:val="clear" w:color="auto" w:fill="auto"/>
            <w:vAlign w:val="center"/>
          </w:tcPr>
          <w:p w14:paraId="75C2FF0E"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指导协会工作覆盖率</w:t>
            </w:r>
          </w:p>
        </w:tc>
        <w:tc>
          <w:tcPr>
            <w:tcW w:w="737" w:type="dxa"/>
            <w:shd w:val="clear" w:color="auto" w:fill="auto"/>
            <w:vAlign w:val="center"/>
          </w:tcPr>
          <w:p w14:paraId="54BFAF06"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rPr>
              <w:t>100%</w:t>
            </w:r>
          </w:p>
        </w:tc>
        <w:tc>
          <w:tcPr>
            <w:tcW w:w="737" w:type="dxa"/>
            <w:shd w:val="clear" w:color="auto" w:fill="auto"/>
            <w:vAlign w:val="center"/>
          </w:tcPr>
          <w:p w14:paraId="58AA6B98"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1CEE8E12"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≥80%</w:t>
            </w:r>
          </w:p>
        </w:tc>
        <w:tc>
          <w:tcPr>
            <w:tcW w:w="737" w:type="dxa"/>
            <w:shd w:val="clear" w:color="auto" w:fill="auto"/>
            <w:vAlign w:val="center"/>
          </w:tcPr>
          <w:p w14:paraId="06CD18F1"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＜80%</w:t>
            </w:r>
          </w:p>
        </w:tc>
      </w:tr>
      <w:tr w:rsidR="00B626F3" w:rsidRPr="004C1C09" w14:paraId="128E1354" w14:textId="77777777" w:rsidTr="00805B6A">
        <w:trPr>
          <w:trHeight w:val="227"/>
          <w:jc w:val="center"/>
        </w:trPr>
        <w:tc>
          <w:tcPr>
            <w:tcW w:w="2341" w:type="dxa"/>
            <w:vMerge w:val="restart"/>
            <w:shd w:val="clear" w:color="auto" w:fill="auto"/>
            <w:vAlign w:val="center"/>
          </w:tcPr>
          <w:p w14:paraId="63FD09CF" w14:textId="77777777" w:rsidR="00B626F3" w:rsidRPr="004C1C09" w:rsidRDefault="00B626F3" w:rsidP="00805B6A">
            <w:pPr>
              <w:spacing w:line="300" w:lineRule="exact"/>
              <w:jc w:val="left"/>
              <w:rPr>
                <w:rFonts w:ascii="方正书宋_GBK" w:eastAsia="方正书宋_GBK"/>
                <w:b/>
              </w:rPr>
            </w:pPr>
            <w:r w:rsidRPr="004C1C09">
              <w:rPr>
                <w:rFonts w:ascii="方正书宋_GBK" w:eastAsia="方正书宋_GBK" w:hint="eastAsia"/>
                <w:b/>
              </w:rPr>
              <w:t xml:space="preserve">　　3、基层司法业务</w:t>
            </w:r>
          </w:p>
        </w:tc>
        <w:tc>
          <w:tcPr>
            <w:tcW w:w="1276" w:type="dxa"/>
            <w:vMerge w:val="restart"/>
            <w:shd w:val="clear" w:color="auto" w:fill="auto"/>
            <w:vAlign w:val="center"/>
          </w:tcPr>
          <w:p w14:paraId="7D6E35F1" w14:textId="77777777" w:rsidR="00B626F3" w:rsidRPr="004C1C09" w:rsidRDefault="0083488A" w:rsidP="00805B6A">
            <w:pPr>
              <w:spacing w:line="300" w:lineRule="exact"/>
              <w:jc w:val="left"/>
              <w:rPr>
                <w:rFonts w:ascii="方正书宋_GBK" w:eastAsia="方正书宋_GBK"/>
              </w:rPr>
            </w:pPr>
            <w:r>
              <w:rPr>
                <w:rFonts w:ascii="方正书宋_GBK" w:eastAsia="方正书宋_GBK" w:hint="eastAsia"/>
              </w:rPr>
              <w:t>156.</w:t>
            </w:r>
            <w:r w:rsidR="00B626F3" w:rsidRPr="004C1C09">
              <w:rPr>
                <w:rFonts w:ascii="方正书宋_GBK" w:eastAsia="方正书宋_GBK"/>
              </w:rPr>
              <w:t>00</w:t>
            </w:r>
          </w:p>
        </w:tc>
        <w:tc>
          <w:tcPr>
            <w:tcW w:w="2976" w:type="dxa"/>
            <w:vMerge w:val="restart"/>
            <w:shd w:val="clear" w:color="auto" w:fill="auto"/>
            <w:vAlign w:val="center"/>
          </w:tcPr>
          <w:p w14:paraId="08186666"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指导、监督全市人民调解、基层法律服务和基层司法所工作，负责全市基层法律服务工作者执业核准；会同人民法院指导人民陪审员工作；指导人民调解员协会工作.</w:t>
            </w:r>
          </w:p>
        </w:tc>
        <w:tc>
          <w:tcPr>
            <w:tcW w:w="2976" w:type="dxa"/>
            <w:vMerge w:val="restart"/>
            <w:shd w:val="clear" w:color="auto" w:fill="auto"/>
            <w:vAlign w:val="center"/>
          </w:tcPr>
          <w:p w14:paraId="2B1D16AC"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深化人民调解、最大限度降低社会不稳定因素发生率</w:t>
            </w:r>
          </w:p>
        </w:tc>
        <w:tc>
          <w:tcPr>
            <w:tcW w:w="1417" w:type="dxa"/>
            <w:shd w:val="clear" w:color="auto" w:fill="auto"/>
            <w:vAlign w:val="center"/>
          </w:tcPr>
          <w:p w14:paraId="15FB8021"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人民调解案件数</w:t>
            </w:r>
          </w:p>
        </w:tc>
        <w:tc>
          <w:tcPr>
            <w:tcW w:w="737" w:type="dxa"/>
            <w:shd w:val="clear" w:color="auto" w:fill="auto"/>
            <w:vAlign w:val="center"/>
          </w:tcPr>
          <w:p w14:paraId="6C6F3BF1"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≥2</w:t>
            </w:r>
          </w:p>
        </w:tc>
        <w:tc>
          <w:tcPr>
            <w:tcW w:w="737" w:type="dxa"/>
            <w:shd w:val="clear" w:color="auto" w:fill="auto"/>
            <w:vAlign w:val="center"/>
          </w:tcPr>
          <w:p w14:paraId="025B711C"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≥1.5</w:t>
            </w:r>
          </w:p>
        </w:tc>
        <w:tc>
          <w:tcPr>
            <w:tcW w:w="737" w:type="dxa"/>
            <w:shd w:val="clear" w:color="auto" w:fill="auto"/>
            <w:vAlign w:val="center"/>
          </w:tcPr>
          <w:p w14:paraId="090EE9A9"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≥1</w:t>
            </w:r>
          </w:p>
        </w:tc>
        <w:tc>
          <w:tcPr>
            <w:tcW w:w="737" w:type="dxa"/>
            <w:shd w:val="clear" w:color="auto" w:fill="auto"/>
            <w:vAlign w:val="center"/>
          </w:tcPr>
          <w:p w14:paraId="1C26AB80"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＜0.06</w:t>
            </w:r>
          </w:p>
        </w:tc>
      </w:tr>
      <w:tr w:rsidR="00B626F3" w:rsidRPr="004C1C09" w14:paraId="00D90977" w14:textId="77777777" w:rsidTr="00805B6A">
        <w:trPr>
          <w:trHeight w:val="227"/>
          <w:jc w:val="center"/>
        </w:trPr>
        <w:tc>
          <w:tcPr>
            <w:tcW w:w="2341" w:type="dxa"/>
            <w:vMerge/>
            <w:shd w:val="clear" w:color="auto" w:fill="auto"/>
            <w:vAlign w:val="center"/>
          </w:tcPr>
          <w:p w14:paraId="6F882CD5" w14:textId="77777777" w:rsidR="00B626F3" w:rsidRPr="004C1C09" w:rsidRDefault="00B626F3" w:rsidP="00805B6A">
            <w:pPr>
              <w:spacing w:line="300" w:lineRule="exact"/>
              <w:jc w:val="left"/>
              <w:rPr>
                <w:rFonts w:ascii="方正书宋_GBK" w:eastAsia="方正书宋_GBK"/>
                <w:b/>
              </w:rPr>
            </w:pPr>
          </w:p>
        </w:tc>
        <w:tc>
          <w:tcPr>
            <w:tcW w:w="1276" w:type="dxa"/>
            <w:vMerge/>
            <w:shd w:val="clear" w:color="auto" w:fill="auto"/>
            <w:vAlign w:val="center"/>
          </w:tcPr>
          <w:p w14:paraId="562CC91F"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0F2C957D"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3C6F8D1D" w14:textId="77777777" w:rsidR="00B626F3" w:rsidRPr="004C1C09" w:rsidRDefault="00B626F3" w:rsidP="00805B6A">
            <w:pPr>
              <w:spacing w:line="300" w:lineRule="exact"/>
              <w:jc w:val="left"/>
              <w:rPr>
                <w:rFonts w:ascii="方正书宋_GBK" w:eastAsia="方正书宋_GBK"/>
              </w:rPr>
            </w:pPr>
          </w:p>
        </w:tc>
        <w:tc>
          <w:tcPr>
            <w:tcW w:w="1417" w:type="dxa"/>
            <w:shd w:val="clear" w:color="auto" w:fill="auto"/>
            <w:vAlign w:val="center"/>
          </w:tcPr>
          <w:p w14:paraId="1E856DED"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基层法律服务工作者执业核准率</w:t>
            </w:r>
          </w:p>
        </w:tc>
        <w:tc>
          <w:tcPr>
            <w:tcW w:w="737" w:type="dxa"/>
            <w:shd w:val="clear" w:color="auto" w:fill="auto"/>
            <w:vAlign w:val="center"/>
          </w:tcPr>
          <w:p w14:paraId="7FD6CF25"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rPr>
              <w:t>100%</w:t>
            </w:r>
          </w:p>
        </w:tc>
        <w:tc>
          <w:tcPr>
            <w:tcW w:w="737" w:type="dxa"/>
            <w:shd w:val="clear" w:color="auto" w:fill="auto"/>
            <w:vAlign w:val="center"/>
          </w:tcPr>
          <w:p w14:paraId="6ED5CB87"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1AEDFB72"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36D41291"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＜90%</w:t>
            </w:r>
          </w:p>
        </w:tc>
      </w:tr>
      <w:tr w:rsidR="00B626F3" w:rsidRPr="004C1C09" w14:paraId="6DF74CE7" w14:textId="77777777" w:rsidTr="00805B6A">
        <w:trPr>
          <w:trHeight w:val="227"/>
          <w:jc w:val="center"/>
        </w:trPr>
        <w:tc>
          <w:tcPr>
            <w:tcW w:w="2341" w:type="dxa"/>
            <w:vMerge w:val="restart"/>
            <w:shd w:val="clear" w:color="auto" w:fill="auto"/>
            <w:vAlign w:val="center"/>
          </w:tcPr>
          <w:p w14:paraId="214CC3F8" w14:textId="77777777" w:rsidR="00B626F3" w:rsidRPr="004C1C09" w:rsidRDefault="00B626F3" w:rsidP="00805B6A">
            <w:pPr>
              <w:spacing w:line="300" w:lineRule="exact"/>
              <w:jc w:val="left"/>
              <w:rPr>
                <w:rFonts w:ascii="方正书宋_GBK" w:eastAsia="方正书宋_GBK"/>
                <w:b/>
              </w:rPr>
            </w:pPr>
            <w:r w:rsidRPr="004C1C09">
              <w:rPr>
                <w:rFonts w:ascii="方正书宋_GBK" w:eastAsia="方正书宋_GBK" w:hint="eastAsia"/>
                <w:b/>
              </w:rPr>
              <w:t xml:space="preserve">　　4、社区矫正</w:t>
            </w:r>
          </w:p>
        </w:tc>
        <w:tc>
          <w:tcPr>
            <w:tcW w:w="1276" w:type="dxa"/>
            <w:vMerge w:val="restart"/>
            <w:shd w:val="clear" w:color="auto" w:fill="auto"/>
            <w:vAlign w:val="center"/>
          </w:tcPr>
          <w:p w14:paraId="1906BB3E"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rPr>
              <w:t>20.00</w:t>
            </w:r>
          </w:p>
        </w:tc>
        <w:tc>
          <w:tcPr>
            <w:tcW w:w="2976" w:type="dxa"/>
            <w:vMerge w:val="restart"/>
            <w:shd w:val="clear" w:color="auto" w:fill="auto"/>
            <w:vAlign w:val="center"/>
          </w:tcPr>
          <w:p w14:paraId="3249F6B4"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指导、组织、监督全市社区矫正、安置帮教日常工作.</w:t>
            </w:r>
          </w:p>
        </w:tc>
        <w:tc>
          <w:tcPr>
            <w:tcW w:w="2976" w:type="dxa"/>
            <w:vMerge w:val="restart"/>
            <w:shd w:val="clear" w:color="auto" w:fill="auto"/>
            <w:vAlign w:val="center"/>
          </w:tcPr>
          <w:p w14:paraId="5A8A29EC"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深化社区矫正和安置帮教工作，最大限度降低重新违法犯罪和社会不稳定因素发生率</w:t>
            </w:r>
          </w:p>
        </w:tc>
        <w:tc>
          <w:tcPr>
            <w:tcW w:w="1417" w:type="dxa"/>
            <w:shd w:val="clear" w:color="auto" w:fill="auto"/>
            <w:vAlign w:val="center"/>
          </w:tcPr>
          <w:p w14:paraId="017732B8"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安置帮教人数</w:t>
            </w:r>
          </w:p>
        </w:tc>
        <w:tc>
          <w:tcPr>
            <w:tcW w:w="737" w:type="dxa"/>
            <w:shd w:val="clear" w:color="auto" w:fill="auto"/>
            <w:vAlign w:val="center"/>
          </w:tcPr>
          <w:p w14:paraId="54E16EE5"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≥800</w:t>
            </w:r>
          </w:p>
        </w:tc>
        <w:tc>
          <w:tcPr>
            <w:tcW w:w="737" w:type="dxa"/>
            <w:shd w:val="clear" w:color="auto" w:fill="auto"/>
            <w:vAlign w:val="center"/>
          </w:tcPr>
          <w:p w14:paraId="67682DEB"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≥700</w:t>
            </w:r>
          </w:p>
        </w:tc>
        <w:tc>
          <w:tcPr>
            <w:tcW w:w="737" w:type="dxa"/>
            <w:shd w:val="clear" w:color="auto" w:fill="auto"/>
            <w:vAlign w:val="center"/>
          </w:tcPr>
          <w:p w14:paraId="22B676CD"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≥600</w:t>
            </w:r>
          </w:p>
        </w:tc>
        <w:tc>
          <w:tcPr>
            <w:tcW w:w="737" w:type="dxa"/>
            <w:shd w:val="clear" w:color="auto" w:fill="auto"/>
            <w:vAlign w:val="center"/>
          </w:tcPr>
          <w:p w14:paraId="4CF85590"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＜600</w:t>
            </w:r>
          </w:p>
        </w:tc>
      </w:tr>
      <w:tr w:rsidR="00B626F3" w:rsidRPr="004C1C09" w14:paraId="1E9246CE" w14:textId="77777777" w:rsidTr="00805B6A">
        <w:trPr>
          <w:trHeight w:val="227"/>
          <w:jc w:val="center"/>
        </w:trPr>
        <w:tc>
          <w:tcPr>
            <w:tcW w:w="2341" w:type="dxa"/>
            <w:vMerge/>
            <w:shd w:val="clear" w:color="auto" w:fill="auto"/>
            <w:vAlign w:val="center"/>
          </w:tcPr>
          <w:p w14:paraId="434E20B8" w14:textId="77777777" w:rsidR="00B626F3" w:rsidRPr="004C1C09" w:rsidRDefault="00B626F3" w:rsidP="00805B6A">
            <w:pPr>
              <w:spacing w:line="300" w:lineRule="exact"/>
              <w:jc w:val="left"/>
              <w:rPr>
                <w:rFonts w:ascii="方正书宋_GBK" w:eastAsia="方正书宋_GBK"/>
                <w:b/>
              </w:rPr>
            </w:pPr>
          </w:p>
        </w:tc>
        <w:tc>
          <w:tcPr>
            <w:tcW w:w="1276" w:type="dxa"/>
            <w:vMerge/>
            <w:shd w:val="clear" w:color="auto" w:fill="auto"/>
            <w:vAlign w:val="center"/>
          </w:tcPr>
          <w:p w14:paraId="274A14C7"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600BD947"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419B6178" w14:textId="77777777" w:rsidR="00B626F3" w:rsidRPr="004C1C09" w:rsidRDefault="00B626F3" w:rsidP="00805B6A">
            <w:pPr>
              <w:spacing w:line="300" w:lineRule="exact"/>
              <w:jc w:val="left"/>
              <w:rPr>
                <w:rFonts w:ascii="方正书宋_GBK" w:eastAsia="方正书宋_GBK"/>
              </w:rPr>
            </w:pPr>
          </w:p>
        </w:tc>
        <w:tc>
          <w:tcPr>
            <w:tcW w:w="1417" w:type="dxa"/>
            <w:shd w:val="clear" w:color="auto" w:fill="auto"/>
            <w:vAlign w:val="center"/>
          </w:tcPr>
          <w:p w14:paraId="00F708EC"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再犯罪减低率</w:t>
            </w:r>
          </w:p>
        </w:tc>
        <w:tc>
          <w:tcPr>
            <w:tcW w:w="737" w:type="dxa"/>
            <w:shd w:val="clear" w:color="auto" w:fill="auto"/>
            <w:vAlign w:val="center"/>
          </w:tcPr>
          <w:p w14:paraId="201DEE6C"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＜0.2%</w:t>
            </w:r>
          </w:p>
        </w:tc>
        <w:tc>
          <w:tcPr>
            <w:tcW w:w="737" w:type="dxa"/>
            <w:shd w:val="clear" w:color="auto" w:fill="auto"/>
            <w:vAlign w:val="center"/>
          </w:tcPr>
          <w:p w14:paraId="375070EA"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＜0.3%</w:t>
            </w:r>
          </w:p>
        </w:tc>
        <w:tc>
          <w:tcPr>
            <w:tcW w:w="737" w:type="dxa"/>
            <w:shd w:val="clear" w:color="auto" w:fill="auto"/>
            <w:vAlign w:val="center"/>
          </w:tcPr>
          <w:p w14:paraId="24089185"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＜0.4%</w:t>
            </w:r>
          </w:p>
        </w:tc>
        <w:tc>
          <w:tcPr>
            <w:tcW w:w="737" w:type="dxa"/>
            <w:shd w:val="clear" w:color="auto" w:fill="auto"/>
            <w:vAlign w:val="center"/>
          </w:tcPr>
          <w:p w14:paraId="77C368A4"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≥0.4%</w:t>
            </w:r>
          </w:p>
        </w:tc>
      </w:tr>
      <w:tr w:rsidR="00B626F3" w:rsidRPr="004C1C09" w14:paraId="245B948C" w14:textId="77777777" w:rsidTr="00805B6A">
        <w:trPr>
          <w:trHeight w:val="227"/>
          <w:jc w:val="center"/>
        </w:trPr>
        <w:tc>
          <w:tcPr>
            <w:tcW w:w="2341" w:type="dxa"/>
            <w:vMerge/>
            <w:shd w:val="clear" w:color="auto" w:fill="auto"/>
            <w:vAlign w:val="center"/>
          </w:tcPr>
          <w:p w14:paraId="6CB2FD9D" w14:textId="77777777" w:rsidR="00B626F3" w:rsidRPr="004C1C09" w:rsidRDefault="00B626F3" w:rsidP="00805B6A">
            <w:pPr>
              <w:spacing w:line="300" w:lineRule="exact"/>
              <w:jc w:val="left"/>
              <w:rPr>
                <w:rFonts w:ascii="方正书宋_GBK" w:eastAsia="方正书宋_GBK"/>
                <w:b/>
              </w:rPr>
            </w:pPr>
          </w:p>
        </w:tc>
        <w:tc>
          <w:tcPr>
            <w:tcW w:w="1276" w:type="dxa"/>
            <w:vMerge/>
            <w:shd w:val="clear" w:color="auto" w:fill="auto"/>
            <w:vAlign w:val="center"/>
          </w:tcPr>
          <w:p w14:paraId="29B85364"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1F63F7C6"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5925359A" w14:textId="77777777" w:rsidR="00B626F3" w:rsidRPr="004C1C09" w:rsidRDefault="00B626F3" w:rsidP="00805B6A">
            <w:pPr>
              <w:spacing w:line="300" w:lineRule="exact"/>
              <w:jc w:val="left"/>
              <w:rPr>
                <w:rFonts w:ascii="方正书宋_GBK" w:eastAsia="方正书宋_GBK"/>
              </w:rPr>
            </w:pPr>
          </w:p>
        </w:tc>
        <w:tc>
          <w:tcPr>
            <w:tcW w:w="1417" w:type="dxa"/>
            <w:shd w:val="clear" w:color="auto" w:fill="auto"/>
            <w:vAlign w:val="center"/>
          </w:tcPr>
          <w:p w14:paraId="03864A83"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服刑人员信息核查率</w:t>
            </w:r>
          </w:p>
        </w:tc>
        <w:tc>
          <w:tcPr>
            <w:tcW w:w="737" w:type="dxa"/>
            <w:shd w:val="clear" w:color="auto" w:fill="auto"/>
            <w:vAlign w:val="center"/>
          </w:tcPr>
          <w:p w14:paraId="51E536D7"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6175B93C"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7C50188C"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≥85%</w:t>
            </w:r>
          </w:p>
        </w:tc>
        <w:tc>
          <w:tcPr>
            <w:tcW w:w="737" w:type="dxa"/>
            <w:shd w:val="clear" w:color="auto" w:fill="auto"/>
            <w:vAlign w:val="center"/>
          </w:tcPr>
          <w:p w14:paraId="27CAA653"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＜85%</w:t>
            </w:r>
          </w:p>
        </w:tc>
      </w:tr>
      <w:tr w:rsidR="00B626F3" w:rsidRPr="004C1C09" w14:paraId="7D10BDBB" w14:textId="77777777" w:rsidTr="00805B6A">
        <w:trPr>
          <w:trHeight w:val="227"/>
          <w:jc w:val="center"/>
        </w:trPr>
        <w:tc>
          <w:tcPr>
            <w:tcW w:w="2341" w:type="dxa"/>
            <w:vMerge/>
            <w:shd w:val="clear" w:color="auto" w:fill="auto"/>
            <w:vAlign w:val="center"/>
          </w:tcPr>
          <w:p w14:paraId="685E82E4" w14:textId="77777777" w:rsidR="00B626F3" w:rsidRPr="004C1C09" w:rsidRDefault="00B626F3" w:rsidP="00805B6A">
            <w:pPr>
              <w:spacing w:line="300" w:lineRule="exact"/>
              <w:jc w:val="left"/>
              <w:rPr>
                <w:rFonts w:ascii="方正书宋_GBK" w:eastAsia="方正书宋_GBK"/>
                <w:b/>
              </w:rPr>
            </w:pPr>
          </w:p>
        </w:tc>
        <w:tc>
          <w:tcPr>
            <w:tcW w:w="1276" w:type="dxa"/>
            <w:vMerge/>
            <w:shd w:val="clear" w:color="auto" w:fill="auto"/>
            <w:vAlign w:val="center"/>
          </w:tcPr>
          <w:p w14:paraId="0CD06256"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31593A3C"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471BE417" w14:textId="77777777" w:rsidR="00B626F3" w:rsidRPr="004C1C09" w:rsidRDefault="00B626F3" w:rsidP="00805B6A">
            <w:pPr>
              <w:spacing w:line="300" w:lineRule="exact"/>
              <w:jc w:val="left"/>
              <w:rPr>
                <w:rFonts w:ascii="方正书宋_GBK" w:eastAsia="方正书宋_GBK"/>
              </w:rPr>
            </w:pPr>
          </w:p>
        </w:tc>
        <w:tc>
          <w:tcPr>
            <w:tcW w:w="1417" w:type="dxa"/>
            <w:shd w:val="clear" w:color="auto" w:fill="auto"/>
            <w:vAlign w:val="center"/>
          </w:tcPr>
          <w:p w14:paraId="140A2D76"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社区矫正人数</w:t>
            </w:r>
          </w:p>
        </w:tc>
        <w:tc>
          <w:tcPr>
            <w:tcW w:w="737" w:type="dxa"/>
            <w:shd w:val="clear" w:color="auto" w:fill="auto"/>
            <w:vAlign w:val="center"/>
          </w:tcPr>
          <w:p w14:paraId="657EB8F1"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≥3500</w:t>
            </w:r>
          </w:p>
        </w:tc>
        <w:tc>
          <w:tcPr>
            <w:tcW w:w="737" w:type="dxa"/>
            <w:shd w:val="clear" w:color="auto" w:fill="auto"/>
            <w:vAlign w:val="center"/>
          </w:tcPr>
          <w:p w14:paraId="4989F4C7"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≥3000</w:t>
            </w:r>
          </w:p>
        </w:tc>
        <w:tc>
          <w:tcPr>
            <w:tcW w:w="737" w:type="dxa"/>
            <w:shd w:val="clear" w:color="auto" w:fill="auto"/>
            <w:vAlign w:val="center"/>
          </w:tcPr>
          <w:p w14:paraId="4C806077"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≥2500</w:t>
            </w:r>
          </w:p>
        </w:tc>
        <w:tc>
          <w:tcPr>
            <w:tcW w:w="737" w:type="dxa"/>
            <w:shd w:val="clear" w:color="auto" w:fill="auto"/>
            <w:vAlign w:val="center"/>
          </w:tcPr>
          <w:p w14:paraId="74019DD4"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＜2500</w:t>
            </w:r>
          </w:p>
        </w:tc>
      </w:tr>
      <w:tr w:rsidR="00B626F3" w:rsidRPr="004C1C09" w14:paraId="219F3CBB" w14:textId="77777777" w:rsidTr="00805B6A">
        <w:trPr>
          <w:trHeight w:val="227"/>
          <w:jc w:val="center"/>
        </w:trPr>
        <w:tc>
          <w:tcPr>
            <w:tcW w:w="2341" w:type="dxa"/>
            <w:vMerge w:val="restart"/>
            <w:shd w:val="clear" w:color="auto" w:fill="auto"/>
            <w:vAlign w:val="center"/>
          </w:tcPr>
          <w:p w14:paraId="064BA88C" w14:textId="77777777" w:rsidR="00B626F3" w:rsidRPr="004C1C09" w:rsidRDefault="00B626F3" w:rsidP="00805B6A">
            <w:pPr>
              <w:spacing w:line="300" w:lineRule="exact"/>
              <w:jc w:val="left"/>
              <w:rPr>
                <w:rFonts w:ascii="方正书宋_GBK" w:eastAsia="方正书宋_GBK"/>
                <w:b/>
              </w:rPr>
            </w:pPr>
            <w:r w:rsidRPr="004C1C09">
              <w:rPr>
                <w:rFonts w:ascii="方正书宋_GBK" w:eastAsia="方正书宋_GBK" w:hint="eastAsia"/>
                <w:b/>
              </w:rPr>
              <w:t xml:space="preserve">　　5、司法考试</w:t>
            </w:r>
          </w:p>
        </w:tc>
        <w:tc>
          <w:tcPr>
            <w:tcW w:w="1276" w:type="dxa"/>
            <w:vMerge w:val="restart"/>
            <w:shd w:val="clear" w:color="auto" w:fill="auto"/>
            <w:vAlign w:val="center"/>
          </w:tcPr>
          <w:p w14:paraId="1F8DAED8" w14:textId="77777777" w:rsidR="00B626F3" w:rsidRPr="004C1C09" w:rsidRDefault="0083488A" w:rsidP="00805B6A">
            <w:pPr>
              <w:spacing w:line="300" w:lineRule="exact"/>
              <w:jc w:val="left"/>
              <w:rPr>
                <w:rFonts w:ascii="方正书宋_GBK" w:eastAsia="方正书宋_GBK"/>
              </w:rPr>
            </w:pPr>
            <w:r>
              <w:rPr>
                <w:rFonts w:ascii="方正书宋_GBK" w:eastAsia="方正书宋_GBK" w:hint="eastAsia"/>
              </w:rPr>
              <w:t>39.41</w:t>
            </w:r>
          </w:p>
        </w:tc>
        <w:tc>
          <w:tcPr>
            <w:tcW w:w="2976" w:type="dxa"/>
            <w:vMerge w:val="restart"/>
            <w:shd w:val="clear" w:color="auto" w:fill="auto"/>
            <w:vAlign w:val="center"/>
          </w:tcPr>
          <w:p w14:paraId="19795FD9"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监督检查国家司法考试法律法规和政策执行；承担全市国家监督检查国家司法考试法律法规和政策执行；承担全市国家司法考试组织实施；全市法律职业资格证书审核和对取得资格证书者的管理工作；参与指导面向社会的法学教育和司法行政系统高等职业教育工作。</w:t>
            </w:r>
          </w:p>
        </w:tc>
        <w:tc>
          <w:tcPr>
            <w:tcW w:w="2976" w:type="dxa"/>
            <w:vMerge w:val="restart"/>
            <w:shd w:val="clear" w:color="auto" w:fill="auto"/>
            <w:vAlign w:val="center"/>
          </w:tcPr>
          <w:p w14:paraId="605ED754"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贯彻落实国家司法考试政策，配合组织安排司    法考试，提高司法考试管理水平。</w:t>
            </w:r>
          </w:p>
        </w:tc>
        <w:tc>
          <w:tcPr>
            <w:tcW w:w="1417" w:type="dxa"/>
            <w:shd w:val="clear" w:color="auto" w:fill="auto"/>
            <w:vAlign w:val="center"/>
          </w:tcPr>
          <w:p w14:paraId="3177A701"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考试违纪查处率</w:t>
            </w:r>
          </w:p>
        </w:tc>
        <w:tc>
          <w:tcPr>
            <w:tcW w:w="737" w:type="dxa"/>
            <w:shd w:val="clear" w:color="auto" w:fill="auto"/>
            <w:vAlign w:val="center"/>
          </w:tcPr>
          <w:p w14:paraId="564EA402"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rPr>
              <w:t>100%</w:t>
            </w:r>
          </w:p>
        </w:tc>
        <w:tc>
          <w:tcPr>
            <w:tcW w:w="737" w:type="dxa"/>
            <w:shd w:val="clear" w:color="auto" w:fill="auto"/>
            <w:vAlign w:val="center"/>
          </w:tcPr>
          <w:p w14:paraId="21F6C7FB"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1362A734"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4AB52026"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＜90%</w:t>
            </w:r>
          </w:p>
        </w:tc>
      </w:tr>
      <w:tr w:rsidR="00B626F3" w:rsidRPr="004C1C09" w14:paraId="4F1CC2D6" w14:textId="77777777" w:rsidTr="00805B6A">
        <w:trPr>
          <w:trHeight w:val="227"/>
          <w:jc w:val="center"/>
        </w:trPr>
        <w:tc>
          <w:tcPr>
            <w:tcW w:w="2341" w:type="dxa"/>
            <w:vMerge/>
            <w:shd w:val="clear" w:color="auto" w:fill="auto"/>
            <w:vAlign w:val="center"/>
          </w:tcPr>
          <w:p w14:paraId="74E98D20" w14:textId="77777777" w:rsidR="00B626F3" w:rsidRPr="004C1C09" w:rsidRDefault="00B626F3" w:rsidP="00805B6A">
            <w:pPr>
              <w:spacing w:line="300" w:lineRule="exact"/>
              <w:jc w:val="left"/>
              <w:rPr>
                <w:rFonts w:ascii="方正书宋_GBK" w:eastAsia="方正书宋_GBK"/>
                <w:b/>
              </w:rPr>
            </w:pPr>
          </w:p>
        </w:tc>
        <w:tc>
          <w:tcPr>
            <w:tcW w:w="1276" w:type="dxa"/>
            <w:vMerge/>
            <w:shd w:val="clear" w:color="auto" w:fill="auto"/>
            <w:vAlign w:val="center"/>
          </w:tcPr>
          <w:p w14:paraId="3ED7F17F"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7D586C20"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44390368" w14:textId="77777777" w:rsidR="00B626F3" w:rsidRPr="004C1C09" w:rsidRDefault="00B626F3" w:rsidP="00805B6A">
            <w:pPr>
              <w:spacing w:line="300" w:lineRule="exact"/>
              <w:jc w:val="left"/>
              <w:rPr>
                <w:rFonts w:ascii="方正书宋_GBK" w:eastAsia="方正书宋_GBK"/>
              </w:rPr>
            </w:pPr>
          </w:p>
        </w:tc>
        <w:tc>
          <w:tcPr>
            <w:tcW w:w="1417" w:type="dxa"/>
            <w:shd w:val="clear" w:color="auto" w:fill="auto"/>
            <w:vAlign w:val="center"/>
          </w:tcPr>
          <w:p w14:paraId="5A448951"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司法考试重大事故发生率</w:t>
            </w:r>
          </w:p>
        </w:tc>
        <w:tc>
          <w:tcPr>
            <w:tcW w:w="737" w:type="dxa"/>
            <w:shd w:val="clear" w:color="auto" w:fill="auto"/>
            <w:vAlign w:val="center"/>
          </w:tcPr>
          <w:p w14:paraId="1254CEC8"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rPr>
              <w:t>0</w:t>
            </w:r>
          </w:p>
        </w:tc>
        <w:tc>
          <w:tcPr>
            <w:tcW w:w="737" w:type="dxa"/>
            <w:shd w:val="clear" w:color="auto" w:fill="auto"/>
            <w:vAlign w:val="center"/>
          </w:tcPr>
          <w:p w14:paraId="5A8D86C7" w14:textId="77777777" w:rsidR="00B626F3" w:rsidRPr="004C1C09" w:rsidRDefault="00B626F3" w:rsidP="00805B6A">
            <w:pPr>
              <w:spacing w:line="300" w:lineRule="exact"/>
              <w:jc w:val="center"/>
              <w:rPr>
                <w:rFonts w:ascii="方正书宋_GBK" w:eastAsia="方正书宋_GBK"/>
              </w:rPr>
            </w:pPr>
          </w:p>
        </w:tc>
        <w:tc>
          <w:tcPr>
            <w:tcW w:w="737" w:type="dxa"/>
            <w:shd w:val="clear" w:color="auto" w:fill="auto"/>
            <w:vAlign w:val="center"/>
          </w:tcPr>
          <w:p w14:paraId="02785C02" w14:textId="77777777" w:rsidR="00B626F3" w:rsidRPr="004C1C09" w:rsidRDefault="00B626F3" w:rsidP="00805B6A">
            <w:pPr>
              <w:spacing w:line="300" w:lineRule="exact"/>
              <w:jc w:val="center"/>
              <w:rPr>
                <w:rFonts w:ascii="方正书宋_GBK" w:eastAsia="方正书宋_GBK"/>
              </w:rPr>
            </w:pPr>
          </w:p>
        </w:tc>
        <w:tc>
          <w:tcPr>
            <w:tcW w:w="737" w:type="dxa"/>
            <w:shd w:val="clear" w:color="auto" w:fill="auto"/>
            <w:vAlign w:val="center"/>
          </w:tcPr>
          <w:p w14:paraId="5E6E78CA"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rPr>
              <w:t>1</w:t>
            </w:r>
          </w:p>
        </w:tc>
      </w:tr>
      <w:tr w:rsidR="00B626F3" w:rsidRPr="004C1C09" w14:paraId="5A2CB610" w14:textId="77777777" w:rsidTr="00805B6A">
        <w:trPr>
          <w:trHeight w:val="227"/>
          <w:jc w:val="center"/>
        </w:trPr>
        <w:tc>
          <w:tcPr>
            <w:tcW w:w="2341" w:type="dxa"/>
            <w:vMerge/>
            <w:shd w:val="clear" w:color="auto" w:fill="auto"/>
            <w:vAlign w:val="center"/>
          </w:tcPr>
          <w:p w14:paraId="1D6B7A57" w14:textId="77777777" w:rsidR="00B626F3" w:rsidRPr="004C1C09" w:rsidRDefault="00B626F3" w:rsidP="00805B6A">
            <w:pPr>
              <w:spacing w:line="300" w:lineRule="exact"/>
              <w:jc w:val="left"/>
              <w:rPr>
                <w:rFonts w:ascii="方正书宋_GBK" w:eastAsia="方正书宋_GBK"/>
                <w:b/>
              </w:rPr>
            </w:pPr>
          </w:p>
        </w:tc>
        <w:tc>
          <w:tcPr>
            <w:tcW w:w="1276" w:type="dxa"/>
            <w:vMerge/>
            <w:shd w:val="clear" w:color="auto" w:fill="auto"/>
            <w:vAlign w:val="center"/>
          </w:tcPr>
          <w:p w14:paraId="3F4112FA"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3E81E394"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180467AE" w14:textId="77777777" w:rsidR="00B626F3" w:rsidRPr="004C1C09" w:rsidRDefault="00B626F3" w:rsidP="00805B6A">
            <w:pPr>
              <w:spacing w:line="300" w:lineRule="exact"/>
              <w:jc w:val="left"/>
              <w:rPr>
                <w:rFonts w:ascii="方正书宋_GBK" w:eastAsia="方正书宋_GBK"/>
              </w:rPr>
            </w:pPr>
          </w:p>
        </w:tc>
        <w:tc>
          <w:tcPr>
            <w:tcW w:w="1417" w:type="dxa"/>
            <w:shd w:val="clear" w:color="auto" w:fill="auto"/>
            <w:vAlign w:val="center"/>
          </w:tcPr>
          <w:p w14:paraId="7C0A398D"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考生投诉率</w:t>
            </w:r>
          </w:p>
        </w:tc>
        <w:tc>
          <w:tcPr>
            <w:tcW w:w="737" w:type="dxa"/>
            <w:shd w:val="clear" w:color="auto" w:fill="auto"/>
            <w:vAlign w:val="center"/>
          </w:tcPr>
          <w:p w14:paraId="2F4ED108"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＜0.1%</w:t>
            </w:r>
          </w:p>
        </w:tc>
        <w:tc>
          <w:tcPr>
            <w:tcW w:w="737" w:type="dxa"/>
            <w:shd w:val="clear" w:color="auto" w:fill="auto"/>
            <w:vAlign w:val="center"/>
          </w:tcPr>
          <w:p w14:paraId="7DB5EEA7"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＜0.2%</w:t>
            </w:r>
          </w:p>
        </w:tc>
        <w:tc>
          <w:tcPr>
            <w:tcW w:w="737" w:type="dxa"/>
            <w:shd w:val="clear" w:color="auto" w:fill="auto"/>
            <w:vAlign w:val="center"/>
          </w:tcPr>
          <w:p w14:paraId="47917933"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＜0.3%</w:t>
            </w:r>
          </w:p>
        </w:tc>
        <w:tc>
          <w:tcPr>
            <w:tcW w:w="737" w:type="dxa"/>
            <w:shd w:val="clear" w:color="auto" w:fill="auto"/>
            <w:vAlign w:val="center"/>
          </w:tcPr>
          <w:p w14:paraId="32E36F2C"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≥0.3%</w:t>
            </w:r>
          </w:p>
        </w:tc>
      </w:tr>
      <w:tr w:rsidR="00B626F3" w:rsidRPr="004C1C09" w14:paraId="35CCA511" w14:textId="77777777" w:rsidTr="00805B6A">
        <w:trPr>
          <w:trHeight w:val="227"/>
          <w:jc w:val="center"/>
        </w:trPr>
        <w:tc>
          <w:tcPr>
            <w:tcW w:w="2341" w:type="dxa"/>
            <w:vMerge/>
            <w:shd w:val="clear" w:color="auto" w:fill="auto"/>
            <w:vAlign w:val="center"/>
          </w:tcPr>
          <w:p w14:paraId="00515DCE" w14:textId="77777777" w:rsidR="00B626F3" w:rsidRPr="004C1C09" w:rsidRDefault="00B626F3" w:rsidP="00805B6A">
            <w:pPr>
              <w:spacing w:line="300" w:lineRule="exact"/>
              <w:jc w:val="left"/>
              <w:rPr>
                <w:rFonts w:ascii="方正书宋_GBK" w:eastAsia="方正书宋_GBK"/>
                <w:b/>
              </w:rPr>
            </w:pPr>
          </w:p>
        </w:tc>
        <w:tc>
          <w:tcPr>
            <w:tcW w:w="1276" w:type="dxa"/>
            <w:vMerge/>
            <w:shd w:val="clear" w:color="auto" w:fill="auto"/>
            <w:vAlign w:val="center"/>
          </w:tcPr>
          <w:p w14:paraId="4C886115"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270133C8"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742C36A7" w14:textId="77777777" w:rsidR="00B626F3" w:rsidRPr="004C1C09" w:rsidRDefault="00B626F3" w:rsidP="00805B6A">
            <w:pPr>
              <w:spacing w:line="300" w:lineRule="exact"/>
              <w:jc w:val="left"/>
              <w:rPr>
                <w:rFonts w:ascii="方正书宋_GBK" w:eastAsia="方正书宋_GBK"/>
              </w:rPr>
            </w:pPr>
          </w:p>
        </w:tc>
        <w:tc>
          <w:tcPr>
            <w:tcW w:w="1417" w:type="dxa"/>
            <w:shd w:val="clear" w:color="auto" w:fill="auto"/>
            <w:vAlign w:val="center"/>
          </w:tcPr>
          <w:p w14:paraId="5F398AF2"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考生投诉处理率</w:t>
            </w:r>
          </w:p>
        </w:tc>
        <w:tc>
          <w:tcPr>
            <w:tcW w:w="737" w:type="dxa"/>
            <w:shd w:val="clear" w:color="auto" w:fill="auto"/>
            <w:vAlign w:val="center"/>
          </w:tcPr>
          <w:p w14:paraId="3D943D81"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rPr>
              <w:t>100%</w:t>
            </w:r>
          </w:p>
        </w:tc>
        <w:tc>
          <w:tcPr>
            <w:tcW w:w="737" w:type="dxa"/>
            <w:shd w:val="clear" w:color="auto" w:fill="auto"/>
            <w:vAlign w:val="center"/>
          </w:tcPr>
          <w:p w14:paraId="7B0864A9"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0C0AAFB1"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1102DC5D"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＜90%</w:t>
            </w:r>
          </w:p>
        </w:tc>
      </w:tr>
      <w:tr w:rsidR="00B626F3" w:rsidRPr="004C1C09" w14:paraId="1DACD32E" w14:textId="77777777" w:rsidTr="00805B6A">
        <w:trPr>
          <w:trHeight w:val="227"/>
          <w:jc w:val="center"/>
        </w:trPr>
        <w:tc>
          <w:tcPr>
            <w:tcW w:w="2341" w:type="dxa"/>
            <w:vMerge w:val="restart"/>
            <w:shd w:val="clear" w:color="auto" w:fill="auto"/>
            <w:vAlign w:val="center"/>
          </w:tcPr>
          <w:p w14:paraId="06E54962" w14:textId="77777777" w:rsidR="00B626F3" w:rsidRPr="004C1C09" w:rsidRDefault="00B626F3" w:rsidP="00805B6A">
            <w:pPr>
              <w:spacing w:line="300" w:lineRule="exact"/>
              <w:jc w:val="left"/>
              <w:rPr>
                <w:rFonts w:ascii="方正书宋_GBK" w:eastAsia="方正书宋_GBK"/>
                <w:b/>
              </w:rPr>
            </w:pPr>
            <w:r w:rsidRPr="004C1C09">
              <w:rPr>
                <w:rFonts w:ascii="方正书宋_GBK" w:eastAsia="方正书宋_GBK" w:hint="eastAsia"/>
                <w:b/>
              </w:rPr>
              <w:lastRenderedPageBreak/>
              <w:t xml:space="preserve">　　6、法律援助</w:t>
            </w:r>
          </w:p>
        </w:tc>
        <w:tc>
          <w:tcPr>
            <w:tcW w:w="1276" w:type="dxa"/>
            <w:vMerge w:val="restart"/>
            <w:shd w:val="clear" w:color="auto" w:fill="auto"/>
            <w:vAlign w:val="center"/>
          </w:tcPr>
          <w:p w14:paraId="253CDDAA" w14:textId="77777777" w:rsidR="00B626F3" w:rsidRPr="004C1C09" w:rsidRDefault="0083488A" w:rsidP="00805B6A">
            <w:pPr>
              <w:spacing w:line="300" w:lineRule="exact"/>
              <w:jc w:val="left"/>
              <w:rPr>
                <w:rFonts w:ascii="方正书宋_GBK" w:eastAsia="方正书宋_GBK"/>
              </w:rPr>
            </w:pPr>
            <w:r>
              <w:rPr>
                <w:rFonts w:ascii="方正书宋_GBK" w:eastAsia="方正书宋_GBK" w:hint="eastAsia"/>
              </w:rPr>
              <w:t>100</w:t>
            </w:r>
            <w:r w:rsidR="00B626F3" w:rsidRPr="004C1C09">
              <w:rPr>
                <w:rFonts w:ascii="方正书宋_GBK" w:eastAsia="方正书宋_GBK"/>
              </w:rPr>
              <w:t>.00</w:t>
            </w:r>
          </w:p>
        </w:tc>
        <w:tc>
          <w:tcPr>
            <w:tcW w:w="2976" w:type="dxa"/>
            <w:vMerge w:val="restart"/>
            <w:shd w:val="clear" w:color="auto" w:fill="auto"/>
            <w:vAlign w:val="center"/>
          </w:tcPr>
          <w:p w14:paraId="2B108AEA"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指导、检查法律援助的法律法规和政策的执行；规划法律援助事业发展布局；监督管理全市法律援助机构和法律援助从业人员；组织指导全市社会组织和志愿者开展法律援助工作；办理法律援助案件，政府购买法律援助服务；管理“12348”法律援助专线；组织实施全市中央专项彩票公益金项目，开展法律援助理论研究等工作。</w:t>
            </w:r>
          </w:p>
        </w:tc>
        <w:tc>
          <w:tcPr>
            <w:tcW w:w="2976" w:type="dxa"/>
            <w:vMerge w:val="restart"/>
            <w:shd w:val="clear" w:color="auto" w:fill="auto"/>
            <w:vAlign w:val="center"/>
          </w:tcPr>
          <w:p w14:paraId="34AE09C7"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建立完善的法律援助法律法规体系、工作体制和机制，扩大法律援助覆盖面，推动全市法律援助工作长足发展。</w:t>
            </w:r>
          </w:p>
        </w:tc>
        <w:tc>
          <w:tcPr>
            <w:tcW w:w="1417" w:type="dxa"/>
            <w:shd w:val="clear" w:color="auto" w:fill="auto"/>
            <w:vAlign w:val="center"/>
          </w:tcPr>
          <w:p w14:paraId="13B9D7CF"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法律援助案件办结率</w:t>
            </w:r>
          </w:p>
        </w:tc>
        <w:tc>
          <w:tcPr>
            <w:tcW w:w="737" w:type="dxa"/>
            <w:shd w:val="clear" w:color="auto" w:fill="auto"/>
            <w:vAlign w:val="center"/>
          </w:tcPr>
          <w:p w14:paraId="5B98E2BC"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rPr>
              <w:t>100%</w:t>
            </w:r>
          </w:p>
        </w:tc>
        <w:tc>
          <w:tcPr>
            <w:tcW w:w="737" w:type="dxa"/>
            <w:shd w:val="clear" w:color="auto" w:fill="auto"/>
            <w:vAlign w:val="center"/>
          </w:tcPr>
          <w:p w14:paraId="133F2B87"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79759CBA"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300A7EBD"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＜90%</w:t>
            </w:r>
          </w:p>
        </w:tc>
      </w:tr>
      <w:tr w:rsidR="00B626F3" w:rsidRPr="004C1C09" w14:paraId="30373CF9" w14:textId="77777777" w:rsidTr="00805B6A">
        <w:trPr>
          <w:trHeight w:val="227"/>
          <w:jc w:val="center"/>
        </w:trPr>
        <w:tc>
          <w:tcPr>
            <w:tcW w:w="2341" w:type="dxa"/>
            <w:vMerge/>
            <w:shd w:val="clear" w:color="auto" w:fill="auto"/>
            <w:vAlign w:val="center"/>
          </w:tcPr>
          <w:p w14:paraId="0A2E603C" w14:textId="77777777" w:rsidR="00B626F3" w:rsidRPr="004C1C09" w:rsidRDefault="00B626F3" w:rsidP="00805B6A">
            <w:pPr>
              <w:spacing w:line="300" w:lineRule="exact"/>
              <w:jc w:val="left"/>
              <w:rPr>
                <w:rFonts w:ascii="方正书宋_GBK" w:eastAsia="方正书宋_GBK"/>
                <w:b/>
              </w:rPr>
            </w:pPr>
          </w:p>
        </w:tc>
        <w:tc>
          <w:tcPr>
            <w:tcW w:w="1276" w:type="dxa"/>
            <w:vMerge/>
            <w:shd w:val="clear" w:color="auto" w:fill="auto"/>
            <w:vAlign w:val="center"/>
          </w:tcPr>
          <w:p w14:paraId="302E8D14"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04E70359"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2D7820F6" w14:textId="77777777" w:rsidR="00B626F3" w:rsidRPr="004C1C09" w:rsidRDefault="00B626F3" w:rsidP="00805B6A">
            <w:pPr>
              <w:spacing w:line="300" w:lineRule="exact"/>
              <w:jc w:val="left"/>
              <w:rPr>
                <w:rFonts w:ascii="方正书宋_GBK" w:eastAsia="方正书宋_GBK"/>
              </w:rPr>
            </w:pPr>
          </w:p>
        </w:tc>
        <w:tc>
          <w:tcPr>
            <w:tcW w:w="1417" w:type="dxa"/>
            <w:shd w:val="clear" w:color="auto" w:fill="auto"/>
            <w:vAlign w:val="center"/>
          </w:tcPr>
          <w:p w14:paraId="7495369C"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受援群众投诉率</w:t>
            </w:r>
          </w:p>
        </w:tc>
        <w:tc>
          <w:tcPr>
            <w:tcW w:w="737" w:type="dxa"/>
            <w:shd w:val="clear" w:color="auto" w:fill="auto"/>
            <w:vAlign w:val="center"/>
          </w:tcPr>
          <w:p w14:paraId="1B5CF62F"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＜5%</w:t>
            </w:r>
          </w:p>
        </w:tc>
        <w:tc>
          <w:tcPr>
            <w:tcW w:w="737" w:type="dxa"/>
            <w:shd w:val="clear" w:color="auto" w:fill="auto"/>
            <w:vAlign w:val="center"/>
          </w:tcPr>
          <w:p w14:paraId="585D381F"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＜8%</w:t>
            </w:r>
          </w:p>
        </w:tc>
        <w:tc>
          <w:tcPr>
            <w:tcW w:w="737" w:type="dxa"/>
            <w:shd w:val="clear" w:color="auto" w:fill="auto"/>
            <w:vAlign w:val="center"/>
          </w:tcPr>
          <w:p w14:paraId="0B3EEF4E"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＜10%</w:t>
            </w:r>
          </w:p>
        </w:tc>
        <w:tc>
          <w:tcPr>
            <w:tcW w:w="737" w:type="dxa"/>
            <w:shd w:val="clear" w:color="auto" w:fill="auto"/>
            <w:vAlign w:val="center"/>
          </w:tcPr>
          <w:p w14:paraId="086F4859"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≥10%</w:t>
            </w:r>
          </w:p>
        </w:tc>
      </w:tr>
      <w:tr w:rsidR="00B626F3" w:rsidRPr="004C1C09" w14:paraId="645903A7" w14:textId="77777777" w:rsidTr="00805B6A">
        <w:trPr>
          <w:trHeight w:val="227"/>
          <w:jc w:val="center"/>
        </w:trPr>
        <w:tc>
          <w:tcPr>
            <w:tcW w:w="2341" w:type="dxa"/>
            <w:vMerge/>
            <w:shd w:val="clear" w:color="auto" w:fill="auto"/>
            <w:vAlign w:val="center"/>
          </w:tcPr>
          <w:p w14:paraId="522AF09A" w14:textId="77777777" w:rsidR="00B626F3" w:rsidRPr="004C1C09" w:rsidRDefault="00B626F3" w:rsidP="00805B6A">
            <w:pPr>
              <w:spacing w:line="300" w:lineRule="exact"/>
              <w:jc w:val="left"/>
              <w:rPr>
                <w:rFonts w:ascii="方正书宋_GBK" w:eastAsia="方正书宋_GBK"/>
                <w:b/>
              </w:rPr>
            </w:pPr>
          </w:p>
        </w:tc>
        <w:tc>
          <w:tcPr>
            <w:tcW w:w="1276" w:type="dxa"/>
            <w:vMerge/>
            <w:shd w:val="clear" w:color="auto" w:fill="auto"/>
            <w:vAlign w:val="center"/>
          </w:tcPr>
          <w:p w14:paraId="545D1D1C"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13329ADC"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176B9BAD" w14:textId="77777777" w:rsidR="00B626F3" w:rsidRPr="004C1C09" w:rsidRDefault="00B626F3" w:rsidP="00805B6A">
            <w:pPr>
              <w:spacing w:line="300" w:lineRule="exact"/>
              <w:jc w:val="left"/>
              <w:rPr>
                <w:rFonts w:ascii="方正书宋_GBK" w:eastAsia="方正书宋_GBK"/>
              </w:rPr>
            </w:pPr>
          </w:p>
        </w:tc>
        <w:tc>
          <w:tcPr>
            <w:tcW w:w="1417" w:type="dxa"/>
            <w:shd w:val="clear" w:color="auto" w:fill="auto"/>
            <w:vAlign w:val="center"/>
          </w:tcPr>
          <w:p w14:paraId="164006B4"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法律援助案件办理数</w:t>
            </w:r>
          </w:p>
        </w:tc>
        <w:tc>
          <w:tcPr>
            <w:tcW w:w="737" w:type="dxa"/>
            <w:shd w:val="clear" w:color="auto" w:fill="auto"/>
            <w:vAlign w:val="center"/>
          </w:tcPr>
          <w:p w14:paraId="314DEC7A"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≥180</w:t>
            </w:r>
          </w:p>
        </w:tc>
        <w:tc>
          <w:tcPr>
            <w:tcW w:w="737" w:type="dxa"/>
            <w:shd w:val="clear" w:color="auto" w:fill="auto"/>
            <w:vAlign w:val="center"/>
          </w:tcPr>
          <w:p w14:paraId="1575C9EE"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≥170</w:t>
            </w:r>
          </w:p>
        </w:tc>
        <w:tc>
          <w:tcPr>
            <w:tcW w:w="737" w:type="dxa"/>
            <w:shd w:val="clear" w:color="auto" w:fill="auto"/>
            <w:vAlign w:val="center"/>
          </w:tcPr>
          <w:p w14:paraId="62D07F7C"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≥160</w:t>
            </w:r>
          </w:p>
        </w:tc>
        <w:tc>
          <w:tcPr>
            <w:tcW w:w="737" w:type="dxa"/>
            <w:shd w:val="clear" w:color="auto" w:fill="auto"/>
            <w:vAlign w:val="center"/>
          </w:tcPr>
          <w:p w14:paraId="73B79195"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＜160</w:t>
            </w:r>
          </w:p>
        </w:tc>
      </w:tr>
      <w:tr w:rsidR="00B626F3" w:rsidRPr="004C1C09" w14:paraId="1FBD0D6A" w14:textId="77777777" w:rsidTr="00805B6A">
        <w:trPr>
          <w:trHeight w:val="227"/>
          <w:jc w:val="center"/>
        </w:trPr>
        <w:tc>
          <w:tcPr>
            <w:tcW w:w="2341" w:type="dxa"/>
            <w:vMerge/>
            <w:shd w:val="clear" w:color="auto" w:fill="auto"/>
            <w:vAlign w:val="center"/>
          </w:tcPr>
          <w:p w14:paraId="45EE07B1" w14:textId="77777777" w:rsidR="00B626F3" w:rsidRPr="004C1C09" w:rsidRDefault="00B626F3" w:rsidP="00805B6A">
            <w:pPr>
              <w:spacing w:line="300" w:lineRule="exact"/>
              <w:jc w:val="left"/>
              <w:rPr>
                <w:rFonts w:ascii="方正书宋_GBK" w:eastAsia="方正书宋_GBK"/>
                <w:b/>
              </w:rPr>
            </w:pPr>
          </w:p>
        </w:tc>
        <w:tc>
          <w:tcPr>
            <w:tcW w:w="1276" w:type="dxa"/>
            <w:vMerge/>
            <w:shd w:val="clear" w:color="auto" w:fill="auto"/>
            <w:vAlign w:val="center"/>
          </w:tcPr>
          <w:p w14:paraId="57A9EBF7"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2CCE3454"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7DBA4CEF" w14:textId="77777777" w:rsidR="00B626F3" w:rsidRPr="004C1C09" w:rsidRDefault="00B626F3" w:rsidP="00805B6A">
            <w:pPr>
              <w:spacing w:line="300" w:lineRule="exact"/>
              <w:jc w:val="left"/>
              <w:rPr>
                <w:rFonts w:ascii="方正书宋_GBK" w:eastAsia="方正书宋_GBK"/>
              </w:rPr>
            </w:pPr>
          </w:p>
        </w:tc>
        <w:tc>
          <w:tcPr>
            <w:tcW w:w="1417" w:type="dxa"/>
            <w:shd w:val="clear" w:color="auto" w:fill="auto"/>
            <w:vAlign w:val="center"/>
          </w:tcPr>
          <w:p w14:paraId="6F266588"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印发法律援助宣传资料</w:t>
            </w:r>
          </w:p>
        </w:tc>
        <w:tc>
          <w:tcPr>
            <w:tcW w:w="737" w:type="dxa"/>
            <w:shd w:val="clear" w:color="auto" w:fill="auto"/>
            <w:vAlign w:val="center"/>
          </w:tcPr>
          <w:p w14:paraId="2F120439"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≥10000</w:t>
            </w:r>
          </w:p>
        </w:tc>
        <w:tc>
          <w:tcPr>
            <w:tcW w:w="737" w:type="dxa"/>
            <w:shd w:val="clear" w:color="auto" w:fill="auto"/>
            <w:vAlign w:val="center"/>
          </w:tcPr>
          <w:p w14:paraId="6138D53F"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≥9000</w:t>
            </w:r>
          </w:p>
        </w:tc>
        <w:tc>
          <w:tcPr>
            <w:tcW w:w="737" w:type="dxa"/>
            <w:shd w:val="clear" w:color="auto" w:fill="auto"/>
            <w:vAlign w:val="center"/>
          </w:tcPr>
          <w:p w14:paraId="5C59CA38"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≥8000</w:t>
            </w:r>
          </w:p>
        </w:tc>
        <w:tc>
          <w:tcPr>
            <w:tcW w:w="737" w:type="dxa"/>
            <w:shd w:val="clear" w:color="auto" w:fill="auto"/>
            <w:vAlign w:val="center"/>
          </w:tcPr>
          <w:p w14:paraId="7BAFBB9A"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＜8000</w:t>
            </w:r>
          </w:p>
        </w:tc>
      </w:tr>
      <w:tr w:rsidR="00B626F3" w:rsidRPr="004C1C09" w14:paraId="4E314943" w14:textId="77777777" w:rsidTr="00805B6A">
        <w:trPr>
          <w:trHeight w:val="227"/>
          <w:jc w:val="center"/>
        </w:trPr>
        <w:tc>
          <w:tcPr>
            <w:tcW w:w="2341" w:type="dxa"/>
            <w:vMerge w:val="restart"/>
            <w:shd w:val="clear" w:color="auto" w:fill="auto"/>
            <w:vAlign w:val="center"/>
          </w:tcPr>
          <w:p w14:paraId="32B868C3" w14:textId="77777777" w:rsidR="00B626F3" w:rsidRPr="004C1C09" w:rsidRDefault="00B626F3" w:rsidP="00805B6A">
            <w:pPr>
              <w:spacing w:line="300" w:lineRule="exact"/>
              <w:jc w:val="left"/>
              <w:rPr>
                <w:rFonts w:ascii="方正书宋_GBK" w:eastAsia="方正书宋_GBK"/>
                <w:b/>
              </w:rPr>
            </w:pPr>
            <w:r w:rsidRPr="004C1C09">
              <w:rPr>
                <w:rFonts w:ascii="方正书宋_GBK" w:eastAsia="方正书宋_GBK" w:hint="eastAsia"/>
                <w:b/>
              </w:rPr>
              <w:t xml:space="preserve">　　7、司法鉴定</w:t>
            </w:r>
          </w:p>
        </w:tc>
        <w:tc>
          <w:tcPr>
            <w:tcW w:w="1276" w:type="dxa"/>
            <w:vMerge w:val="restart"/>
            <w:shd w:val="clear" w:color="auto" w:fill="auto"/>
            <w:vAlign w:val="center"/>
          </w:tcPr>
          <w:p w14:paraId="6797BEBB" w14:textId="77777777" w:rsidR="00B626F3" w:rsidRPr="004C1C09" w:rsidRDefault="00B626F3" w:rsidP="00805B6A">
            <w:pPr>
              <w:spacing w:line="300" w:lineRule="exact"/>
              <w:jc w:val="left"/>
              <w:rPr>
                <w:rFonts w:ascii="方正书宋_GBK" w:eastAsia="方正书宋_GBK"/>
              </w:rPr>
            </w:pPr>
          </w:p>
        </w:tc>
        <w:tc>
          <w:tcPr>
            <w:tcW w:w="2976" w:type="dxa"/>
            <w:vMerge w:val="restart"/>
            <w:shd w:val="clear" w:color="auto" w:fill="auto"/>
            <w:vAlign w:val="center"/>
          </w:tcPr>
          <w:p w14:paraId="437CE71F"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拟定全市司法鉴定管理规定和技术规范；完成全市司法鉴定人和司法鉴定机构登记管理工作；负责市级司法鉴定机构的遴选和管理工作；指导面向社会的司法鉴定资质管理、质量管理和司法鉴定人继续教育培训。</w:t>
            </w:r>
          </w:p>
        </w:tc>
        <w:tc>
          <w:tcPr>
            <w:tcW w:w="2976" w:type="dxa"/>
            <w:vMerge w:val="restart"/>
            <w:shd w:val="clear" w:color="auto" w:fill="auto"/>
            <w:vAlign w:val="center"/>
          </w:tcPr>
          <w:p w14:paraId="29BB6C46"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规范司法鉴定机构和司法鉴定人的管理，提高司法鉴定人员素质，促进司法鉴定的公正、公平。</w:t>
            </w:r>
          </w:p>
        </w:tc>
        <w:tc>
          <w:tcPr>
            <w:tcW w:w="1417" w:type="dxa"/>
            <w:shd w:val="clear" w:color="auto" w:fill="auto"/>
            <w:vAlign w:val="center"/>
          </w:tcPr>
          <w:p w14:paraId="1635955F"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司法鉴定机构考评率</w:t>
            </w:r>
          </w:p>
        </w:tc>
        <w:tc>
          <w:tcPr>
            <w:tcW w:w="737" w:type="dxa"/>
            <w:shd w:val="clear" w:color="auto" w:fill="auto"/>
            <w:vAlign w:val="center"/>
          </w:tcPr>
          <w:p w14:paraId="20B00C1F"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rPr>
              <w:t>100%</w:t>
            </w:r>
          </w:p>
        </w:tc>
        <w:tc>
          <w:tcPr>
            <w:tcW w:w="737" w:type="dxa"/>
            <w:shd w:val="clear" w:color="auto" w:fill="auto"/>
            <w:vAlign w:val="center"/>
          </w:tcPr>
          <w:p w14:paraId="1CCDB3FE"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≥98%</w:t>
            </w:r>
          </w:p>
        </w:tc>
        <w:tc>
          <w:tcPr>
            <w:tcW w:w="737" w:type="dxa"/>
            <w:shd w:val="clear" w:color="auto" w:fill="auto"/>
            <w:vAlign w:val="center"/>
          </w:tcPr>
          <w:p w14:paraId="1A7EC9A1"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0D09DB5D"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＜95%</w:t>
            </w:r>
          </w:p>
        </w:tc>
      </w:tr>
      <w:tr w:rsidR="00B626F3" w:rsidRPr="004C1C09" w14:paraId="60E23E47" w14:textId="77777777" w:rsidTr="00805B6A">
        <w:trPr>
          <w:trHeight w:val="227"/>
          <w:jc w:val="center"/>
        </w:trPr>
        <w:tc>
          <w:tcPr>
            <w:tcW w:w="2341" w:type="dxa"/>
            <w:vMerge/>
            <w:shd w:val="clear" w:color="auto" w:fill="auto"/>
            <w:vAlign w:val="center"/>
          </w:tcPr>
          <w:p w14:paraId="53D47E4F" w14:textId="77777777" w:rsidR="00B626F3" w:rsidRPr="004C1C09" w:rsidRDefault="00B626F3" w:rsidP="00805B6A">
            <w:pPr>
              <w:spacing w:line="300" w:lineRule="exact"/>
              <w:jc w:val="left"/>
              <w:rPr>
                <w:rFonts w:ascii="方正书宋_GBK" w:eastAsia="方正书宋_GBK"/>
                <w:b/>
              </w:rPr>
            </w:pPr>
          </w:p>
        </w:tc>
        <w:tc>
          <w:tcPr>
            <w:tcW w:w="1276" w:type="dxa"/>
            <w:vMerge/>
            <w:shd w:val="clear" w:color="auto" w:fill="auto"/>
            <w:vAlign w:val="center"/>
          </w:tcPr>
          <w:p w14:paraId="19FE76EA"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5224BD28"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667992AD" w14:textId="77777777" w:rsidR="00B626F3" w:rsidRPr="004C1C09" w:rsidRDefault="00B626F3" w:rsidP="00805B6A">
            <w:pPr>
              <w:spacing w:line="300" w:lineRule="exact"/>
              <w:jc w:val="left"/>
              <w:rPr>
                <w:rFonts w:ascii="方正书宋_GBK" w:eastAsia="方正书宋_GBK"/>
              </w:rPr>
            </w:pPr>
          </w:p>
        </w:tc>
        <w:tc>
          <w:tcPr>
            <w:tcW w:w="1417" w:type="dxa"/>
            <w:shd w:val="clear" w:color="auto" w:fill="auto"/>
            <w:vAlign w:val="center"/>
          </w:tcPr>
          <w:p w14:paraId="60FCED4F"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司法鉴定人培训人次</w:t>
            </w:r>
          </w:p>
        </w:tc>
        <w:tc>
          <w:tcPr>
            <w:tcW w:w="737" w:type="dxa"/>
            <w:shd w:val="clear" w:color="auto" w:fill="auto"/>
            <w:vAlign w:val="center"/>
          </w:tcPr>
          <w:p w14:paraId="6228D035"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≥98%</w:t>
            </w:r>
          </w:p>
        </w:tc>
        <w:tc>
          <w:tcPr>
            <w:tcW w:w="737" w:type="dxa"/>
            <w:shd w:val="clear" w:color="auto" w:fill="auto"/>
            <w:vAlign w:val="center"/>
          </w:tcPr>
          <w:p w14:paraId="52C8594B"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6B167C7E"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58B2DD57"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＜90%</w:t>
            </w:r>
          </w:p>
        </w:tc>
      </w:tr>
      <w:tr w:rsidR="00B626F3" w:rsidRPr="004C1C09" w14:paraId="656ABDF6" w14:textId="77777777" w:rsidTr="00805B6A">
        <w:trPr>
          <w:trHeight w:val="227"/>
          <w:jc w:val="center"/>
        </w:trPr>
        <w:tc>
          <w:tcPr>
            <w:tcW w:w="2341" w:type="dxa"/>
            <w:vMerge/>
            <w:shd w:val="clear" w:color="auto" w:fill="auto"/>
            <w:vAlign w:val="center"/>
          </w:tcPr>
          <w:p w14:paraId="627C044E" w14:textId="77777777" w:rsidR="00B626F3" w:rsidRPr="004C1C09" w:rsidRDefault="00B626F3" w:rsidP="00805B6A">
            <w:pPr>
              <w:spacing w:line="300" w:lineRule="exact"/>
              <w:jc w:val="left"/>
              <w:rPr>
                <w:rFonts w:ascii="方正书宋_GBK" w:eastAsia="方正书宋_GBK"/>
                <w:b/>
              </w:rPr>
            </w:pPr>
          </w:p>
        </w:tc>
        <w:tc>
          <w:tcPr>
            <w:tcW w:w="1276" w:type="dxa"/>
            <w:vMerge/>
            <w:shd w:val="clear" w:color="auto" w:fill="auto"/>
            <w:vAlign w:val="center"/>
          </w:tcPr>
          <w:p w14:paraId="4ABE0E5C"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7839BA15"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59A4AF96" w14:textId="77777777" w:rsidR="00B626F3" w:rsidRPr="004C1C09" w:rsidRDefault="00B626F3" w:rsidP="00805B6A">
            <w:pPr>
              <w:spacing w:line="300" w:lineRule="exact"/>
              <w:jc w:val="left"/>
              <w:rPr>
                <w:rFonts w:ascii="方正书宋_GBK" w:eastAsia="方正书宋_GBK"/>
              </w:rPr>
            </w:pPr>
          </w:p>
        </w:tc>
        <w:tc>
          <w:tcPr>
            <w:tcW w:w="1417" w:type="dxa"/>
            <w:shd w:val="clear" w:color="auto" w:fill="auto"/>
            <w:vAlign w:val="center"/>
          </w:tcPr>
          <w:p w14:paraId="1DF1065B"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司法鉴定机构年检率</w:t>
            </w:r>
          </w:p>
        </w:tc>
        <w:tc>
          <w:tcPr>
            <w:tcW w:w="737" w:type="dxa"/>
            <w:shd w:val="clear" w:color="auto" w:fill="auto"/>
            <w:vAlign w:val="center"/>
          </w:tcPr>
          <w:p w14:paraId="428D8403"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≥98%</w:t>
            </w:r>
          </w:p>
        </w:tc>
        <w:tc>
          <w:tcPr>
            <w:tcW w:w="737" w:type="dxa"/>
            <w:shd w:val="clear" w:color="auto" w:fill="auto"/>
            <w:vAlign w:val="center"/>
          </w:tcPr>
          <w:p w14:paraId="4A0E2E59"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1D14DC35"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4450A8DB"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＜90%</w:t>
            </w:r>
          </w:p>
        </w:tc>
      </w:tr>
      <w:tr w:rsidR="00B626F3" w:rsidRPr="004C1C09" w14:paraId="4388B78A" w14:textId="77777777" w:rsidTr="00805B6A">
        <w:trPr>
          <w:trHeight w:val="227"/>
          <w:jc w:val="center"/>
        </w:trPr>
        <w:tc>
          <w:tcPr>
            <w:tcW w:w="2341" w:type="dxa"/>
            <w:shd w:val="clear" w:color="auto" w:fill="auto"/>
            <w:vAlign w:val="center"/>
          </w:tcPr>
          <w:p w14:paraId="4B066F7E" w14:textId="77777777" w:rsidR="00B626F3" w:rsidRPr="004C1C09" w:rsidRDefault="00B626F3" w:rsidP="00805B6A">
            <w:pPr>
              <w:spacing w:line="300" w:lineRule="exact"/>
              <w:jc w:val="left"/>
              <w:rPr>
                <w:rFonts w:ascii="方正书宋_GBK" w:eastAsia="方正书宋_GBK"/>
                <w:b/>
              </w:rPr>
            </w:pPr>
            <w:r w:rsidRPr="004C1C09">
              <w:rPr>
                <w:rFonts w:ascii="方正书宋_GBK" w:eastAsia="方正书宋_GBK" w:hint="eastAsia"/>
                <w:b/>
              </w:rPr>
              <w:t>二、司法政务管理</w:t>
            </w:r>
          </w:p>
        </w:tc>
        <w:tc>
          <w:tcPr>
            <w:tcW w:w="1276" w:type="dxa"/>
            <w:shd w:val="clear" w:color="auto" w:fill="auto"/>
            <w:vAlign w:val="center"/>
          </w:tcPr>
          <w:p w14:paraId="50F0088B" w14:textId="77777777" w:rsidR="00B626F3" w:rsidRPr="004C1C09" w:rsidRDefault="00B626F3" w:rsidP="00805B6A">
            <w:pPr>
              <w:spacing w:line="300" w:lineRule="exact"/>
              <w:jc w:val="left"/>
              <w:rPr>
                <w:rFonts w:ascii="方正书宋_GBK" w:eastAsia="方正书宋_GBK"/>
              </w:rPr>
            </w:pPr>
          </w:p>
        </w:tc>
        <w:tc>
          <w:tcPr>
            <w:tcW w:w="2976" w:type="dxa"/>
            <w:shd w:val="clear" w:color="auto" w:fill="auto"/>
            <w:vAlign w:val="center"/>
          </w:tcPr>
          <w:p w14:paraId="2384992F"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负责系统综合业务管理和机关直属事业单位综合事务管理。</w:t>
            </w:r>
          </w:p>
        </w:tc>
        <w:tc>
          <w:tcPr>
            <w:tcW w:w="2976" w:type="dxa"/>
            <w:shd w:val="clear" w:color="auto" w:fill="auto"/>
            <w:vAlign w:val="center"/>
          </w:tcPr>
          <w:p w14:paraId="30F56E00"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促进司法系统执法能力全面提升</w:t>
            </w:r>
          </w:p>
        </w:tc>
        <w:tc>
          <w:tcPr>
            <w:tcW w:w="1417" w:type="dxa"/>
            <w:shd w:val="clear" w:color="auto" w:fill="auto"/>
            <w:vAlign w:val="center"/>
          </w:tcPr>
          <w:p w14:paraId="5289CC3E" w14:textId="77777777" w:rsidR="00B626F3" w:rsidRPr="004C1C09" w:rsidRDefault="00B626F3" w:rsidP="00805B6A">
            <w:pPr>
              <w:spacing w:line="300" w:lineRule="exact"/>
              <w:jc w:val="left"/>
              <w:rPr>
                <w:rFonts w:ascii="方正书宋_GBK" w:eastAsia="方正书宋_GBK"/>
              </w:rPr>
            </w:pPr>
          </w:p>
        </w:tc>
        <w:tc>
          <w:tcPr>
            <w:tcW w:w="737" w:type="dxa"/>
            <w:shd w:val="clear" w:color="auto" w:fill="auto"/>
            <w:vAlign w:val="center"/>
          </w:tcPr>
          <w:p w14:paraId="0B6D42FD" w14:textId="77777777" w:rsidR="00B626F3" w:rsidRPr="004C1C09" w:rsidRDefault="00B626F3" w:rsidP="00805B6A">
            <w:pPr>
              <w:spacing w:line="300" w:lineRule="exact"/>
              <w:jc w:val="center"/>
              <w:rPr>
                <w:rFonts w:ascii="方正书宋_GBK" w:eastAsia="方正书宋_GBK"/>
              </w:rPr>
            </w:pPr>
          </w:p>
        </w:tc>
        <w:tc>
          <w:tcPr>
            <w:tcW w:w="737" w:type="dxa"/>
            <w:shd w:val="clear" w:color="auto" w:fill="auto"/>
            <w:vAlign w:val="center"/>
          </w:tcPr>
          <w:p w14:paraId="79AF9CED" w14:textId="77777777" w:rsidR="00B626F3" w:rsidRPr="004C1C09" w:rsidRDefault="00B626F3" w:rsidP="00805B6A">
            <w:pPr>
              <w:spacing w:line="300" w:lineRule="exact"/>
              <w:jc w:val="center"/>
              <w:rPr>
                <w:rFonts w:ascii="方正书宋_GBK" w:eastAsia="方正书宋_GBK"/>
              </w:rPr>
            </w:pPr>
          </w:p>
        </w:tc>
        <w:tc>
          <w:tcPr>
            <w:tcW w:w="737" w:type="dxa"/>
            <w:shd w:val="clear" w:color="auto" w:fill="auto"/>
            <w:vAlign w:val="center"/>
          </w:tcPr>
          <w:p w14:paraId="61243911" w14:textId="77777777" w:rsidR="00B626F3" w:rsidRPr="004C1C09" w:rsidRDefault="00B626F3" w:rsidP="00805B6A">
            <w:pPr>
              <w:spacing w:line="300" w:lineRule="exact"/>
              <w:jc w:val="center"/>
              <w:rPr>
                <w:rFonts w:ascii="方正书宋_GBK" w:eastAsia="方正书宋_GBK"/>
              </w:rPr>
            </w:pPr>
          </w:p>
        </w:tc>
        <w:tc>
          <w:tcPr>
            <w:tcW w:w="737" w:type="dxa"/>
            <w:shd w:val="clear" w:color="auto" w:fill="auto"/>
            <w:vAlign w:val="center"/>
          </w:tcPr>
          <w:p w14:paraId="45AE1C83" w14:textId="77777777" w:rsidR="00B626F3" w:rsidRPr="004C1C09" w:rsidRDefault="00B626F3" w:rsidP="00805B6A">
            <w:pPr>
              <w:spacing w:line="300" w:lineRule="exact"/>
              <w:jc w:val="center"/>
              <w:rPr>
                <w:rFonts w:ascii="方正书宋_GBK" w:eastAsia="方正书宋_GBK"/>
              </w:rPr>
            </w:pPr>
          </w:p>
        </w:tc>
      </w:tr>
      <w:tr w:rsidR="00B626F3" w:rsidRPr="004C1C09" w14:paraId="3924C14D" w14:textId="77777777" w:rsidTr="00805B6A">
        <w:trPr>
          <w:trHeight w:val="227"/>
          <w:jc w:val="center"/>
        </w:trPr>
        <w:tc>
          <w:tcPr>
            <w:tcW w:w="2341" w:type="dxa"/>
            <w:vMerge w:val="restart"/>
            <w:shd w:val="clear" w:color="auto" w:fill="auto"/>
            <w:vAlign w:val="center"/>
          </w:tcPr>
          <w:p w14:paraId="6EF5FCD3" w14:textId="77777777" w:rsidR="00B626F3" w:rsidRPr="004C1C09" w:rsidRDefault="00B626F3" w:rsidP="00805B6A">
            <w:pPr>
              <w:spacing w:line="300" w:lineRule="exact"/>
              <w:jc w:val="left"/>
              <w:rPr>
                <w:rFonts w:ascii="方正书宋_GBK" w:eastAsia="方正书宋_GBK"/>
                <w:b/>
              </w:rPr>
            </w:pPr>
            <w:r w:rsidRPr="004C1C09">
              <w:rPr>
                <w:rFonts w:ascii="方正书宋_GBK" w:eastAsia="方正书宋_GBK" w:hint="eastAsia"/>
                <w:b/>
              </w:rPr>
              <w:t xml:space="preserve">　　1、司法教育培训</w:t>
            </w:r>
          </w:p>
        </w:tc>
        <w:tc>
          <w:tcPr>
            <w:tcW w:w="1276" w:type="dxa"/>
            <w:vMerge w:val="restart"/>
            <w:shd w:val="clear" w:color="auto" w:fill="auto"/>
            <w:vAlign w:val="center"/>
          </w:tcPr>
          <w:p w14:paraId="6DF126BB" w14:textId="77777777" w:rsidR="00B626F3" w:rsidRPr="004C1C09" w:rsidRDefault="00B626F3" w:rsidP="00805B6A">
            <w:pPr>
              <w:spacing w:line="300" w:lineRule="exact"/>
              <w:jc w:val="left"/>
              <w:rPr>
                <w:rFonts w:ascii="方正书宋_GBK" w:eastAsia="方正书宋_GBK"/>
              </w:rPr>
            </w:pPr>
          </w:p>
        </w:tc>
        <w:tc>
          <w:tcPr>
            <w:tcW w:w="2976" w:type="dxa"/>
            <w:vMerge w:val="restart"/>
            <w:shd w:val="clear" w:color="auto" w:fill="auto"/>
            <w:vAlign w:val="center"/>
          </w:tcPr>
          <w:p w14:paraId="5767CC58"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对全系统录入试点生初任培训</w:t>
            </w:r>
          </w:p>
        </w:tc>
        <w:tc>
          <w:tcPr>
            <w:tcW w:w="2976" w:type="dxa"/>
            <w:vMerge w:val="restart"/>
            <w:shd w:val="clear" w:color="auto" w:fill="auto"/>
            <w:vAlign w:val="center"/>
          </w:tcPr>
          <w:p w14:paraId="441721E9"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熟悉工作流程、掌握工作方法</w:t>
            </w:r>
          </w:p>
        </w:tc>
        <w:tc>
          <w:tcPr>
            <w:tcW w:w="1417" w:type="dxa"/>
            <w:shd w:val="clear" w:color="auto" w:fill="auto"/>
            <w:vAlign w:val="center"/>
          </w:tcPr>
          <w:p w14:paraId="467CCE99"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司法人员试点生培养人数</w:t>
            </w:r>
          </w:p>
        </w:tc>
        <w:tc>
          <w:tcPr>
            <w:tcW w:w="737" w:type="dxa"/>
            <w:shd w:val="clear" w:color="auto" w:fill="auto"/>
            <w:vAlign w:val="center"/>
          </w:tcPr>
          <w:p w14:paraId="3D0E8D16"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≥3</w:t>
            </w:r>
          </w:p>
        </w:tc>
        <w:tc>
          <w:tcPr>
            <w:tcW w:w="737" w:type="dxa"/>
            <w:shd w:val="clear" w:color="auto" w:fill="auto"/>
            <w:vAlign w:val="center"/>
          </w:tcPr>
          <w:p w14:paraId="72476619" w14:textId="77777777" w:rsidR="00B626F3" w:rsidRPr="004C1C09" w:rsidRDefault="00B626F3" w:rsidP="00805B6A">
            <w:pPr>
              <w:spacing w:line="300" w:lineRule="exact"/>
              <w:jc w:val="center"/>
              <w:rPr>
                <w:rFonts w:ascii="方正书宋_GBK" w:eastAsia="方正书宋_GBK"/>
              </w:rPr>
            </w:pPr>
          </w:p>
        </w:tc>
        <w:tc>
          <w:tcPr>
            <w:tcW w:w="737" w:type="dxa"/>
            <w:shd w:val="clear" w:color="auto" w:fill="auto"/>
            <w:vAlign w:val="center"/>
          </w:tcPr>
          <w:p w14:paraId="3824B682" w14:textId="77777777" w:rsidR="00B626F3" w:rsidRPr="004C1C09" w:rsidRDefault="00B626F3" w:rsidP="00805B6A">
            <w:pPr>
              <w:spacing w:line="300" w:lineRule="exact"/>
              <w:jc w:val="center"/>
              <w:rPr>
                <w:rFonts w:ascii="方正书宋_GBK" w:eastAsia="方正书宋_GBK"/>
              </w:rPr>
            </w:pPr>
          </w:p>
        </w:tc>
        <w:tc>
          <w:tcPr>
            <w:tcW w:w="737" w:type="dxa"/>
            <w:shd w:val="clear" w:color="auto" w:fill="auto"/>
            <w:vAlign w:val="center"/>
          </w:tcPr>
          <w:p w14:paraId="737A6294"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＜3</w:t>
            </w:r>
          </w:p>
        </w:tc>
      </w:tr>
      <w:tr w:rsidR="00B626F3" w:rsidRPr="004C1C09" w14:paraId="4EF0A8B8" w14:textId="77777777" w:rsidTr="00805B6A">
        <w:trPr>
          <w:trHeight w:val="227"/>
          <w:jc w:val="center"/>
        </w:trPr>
        <w:tc>
          <w:tcPr>
            <w:tcW w:w="2341" w:type="dxa"/>
            <w:vMerge/>
            <w:shd w:val="clear" w:color="auto" w:fill="auto"/>
            <w:vAlign w:val="center"/>
          </w:tcPr>
          <w:p w14:paraId="5218726D" w14:textId="77777777" w:rsidR="00B626F3" w:rsidRPr="004C1C09" w:rsidRDefault="00B626F3" w:rsidP="00805B6A">
            <w:pPr>
              <w:spacing w:line="300" w:lineRule="exact"/>
              <w:jc w:val="left"/>
              <w:rPr>
                <w:rFonts w:ascii="方正书宋_GBK" w:eastAsia="方正书宋_GBK"/>
                <w:b/>
              </w:rPr>
            </w:pPr>
          </w:p>
        </w:tc>
        <w:tc>
          <w:tcPr>
            <w:tcW w:w="1276" w:type="dxa"/>
            <w:vMerge/>
            <w:shd w:val="clear" w:color="auto" w:fill="auto"/>
            <w:vAlign w:val="center"/>
          </w:tcPr>
          <w:p w14:paraId="0EEA9611"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588BD52E" w14:textId="77777777" w:rsidR="00B626F3" w:rsidRPr="004C1C09" w:rsidRDefault="00B626F3" w:rsidP="00805B6A">
            <w:pPr>
              <w:spacing w:line="300" w:lineRule="exact"/>
              <w:jc w:val="left"/>
              <w:rPr>
                <w:rFonts w:ascii="方正书宋_GBK" w:eastAsia="方正书宋_GBK"/>
              </w:rPr>
            </w:pPr>
          </w:p>
        </w:tc>
        <w:tc>
          <w:tcPr>
            <w:tcW w:w="2976" w:type="dxa"/>
            <w:vMerge/>
            <w:shd w:val="clear" w:color="auto" w:fill="auto"/>
            <w:vAlign w:val="center"/>
          </w:tcPr>
          <w:p w14:paraId="077E18BC" w14:textId="77777777" w:rsidR="00B626F3" w:rsidRPr="004C1C09" w:rsidRDefault="00B626F3" w:rsidP="00805B6A">
            <w:pPr>
              <w:spacing w:line="300" w:lineRule="exact"/>
              <w:jc w:val="left"/>
              <w:rPr>
                <w:rFonts w:ascii="方正书宋_GBK" w:eastAsia="方正书宋_GBK"/>
              </w:rPr>
            </w:pPr>
          </w:p>
        </w:tc>
        <w:tc>
          <w:tcPr>
            <w:tcW w:w="1417" w:type="dxa"/>
            <w:shd w:val="clear" w:color="auto" w:fill="auto"/>
            <w:vAlign w:val="center"/>
          </w:tcPr>
          <w:p w14:paraId="0B87A1AB"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培训计划完成率</w:t>
            </w:r>
          </w:p>
        </w:tc>
        <w:tc>
          <w:tcPr>
            <w:tcW w:w="737" w:type="dxa"/>
            <w:shd w:val="clear" w:color="auto" w:fill="auto"/>
            <w:vAlign w:val="center"/>
          </w:tcPr>
          <w:p w14:paraId="6D51C787"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rPr>
              <w:t>100%</w:t>
            </w:r>
          </w:p>
        </w:tc>
        <w:tc>
          <w:tcPr>
            <w:tcW w:w="737" w:type="dxa"/>
            <w:shd w:val="clear" w:color="auto" w:fill="auto"/>
            <w:vAlign w:val="center"/>
          </w:tcPr>
          <w:p w14:paraId="75607EE6"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≥98%</w:t>
            </w:r>
          </w:p>
        </w:tc>
        <w:tc>
          <w:tcPr>
            <w:tcW w:w="737" w:type="dxa"/>
            <w:shd w:val="clear" w:color="auto" w:fill="auto"/>
            <w:vAlign w:val="center"/>
          </w:tcPr>
          <w:p w14:paraId="11F13D50"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6EC9CDFF"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＜95%</w:t>
            </w:r>
          </w:p>
        </w:tc>
      </w:tr>
      <w:tr w:rsidR="00B626F3" w:rsidRPr="004C1C09" w14:paraId="3AF2FDA1" w14:textId="77777777" w:rsidTr="00805B6A">
        <w:trPr>
          <w:trHeight w:val="227"/>
          <w:jc w:val="center"/>
        </w:trPr>
        <w:tc>
          <w:tcPr>
            <w:tcW w:w="2341" w:type="dxa"/>
            <w:shd w:val="clear" w:color="auto" w:fill="auto"/>
            <w:vAlign w:val="center"/>
          </w:tcPr>
          <w:p w14:paraId="01858911" w14:textId="77777777" w:rsidR="00B626F3" w:rsidRPr="004C1C09" w:rsidRDefault="00B626F3" w:rsidP="00805B6A">
            <w:pPr>
              <w:spacing w:line="300" w:lineRule="exact"/>
              <w:jc w:val="left"/>
              <w:rPr>
                <w:rFonts w:ascii="方正书宋_GBK" w:eastAsia="方正书宋_GBK"/>
                <w:b/>
              </w:rPr>
            </w:pPr>
            <w:r w:rsidRPr="004C1C09">
              <w:rPr>
                <w:rFonts w:ascii="方正书宋_GBK" w:eastAsia="方正书宋_GBK" w:hint="eastAsia"/>
                <w:b/>
              </w:rPr>
              <w:t xml:space="preserve">　　2、综合业务管理</w:t>
            </w:r>
          </w:p>
        </w:tc>
        <w:tc>
          <w:tcPr>
            <w:tcW w:w="1276" w:type="dxa"/>
            <w:shd w:val="clear" w:color="auto" w:fill="auto"/>
            <w:vAlign w:val="center"/>
          </w:tcPr>
          <w:p w14:paraId="7AE80C11" w14:textId="77777777" w:rsidR="00B626F3" w:rsidRPr="004C1C09" w:rsidRDefault="00B626F3" w:rsidP="00805B6A">
            <w:pPr>
              <w:spacing w:line="300" w:lineRule="exact"/>
              <w:jc w:val="left"/>
              <w:rPr>
                <w:rFonts w:ascii="方正书宋_GBK" w:eastAsia="方正书宋_GBK"/>
              </w:rPr>
            </w:pPr>
          </w:p>
        </w:tc>
        <w:tc>
          <w:tcPr>
            <w:tcW w:w="2976" w:type="dxa"/>
            <w:shd w:val="clear" w:color="auto" w:fill="auto"/>
            <w:vAlign w:val="center"/>
          </w:tcPr>
          <w:p w14:paraId="3323DF8A"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负责系统物资装备管理；指导</w:t>
            </w:r>
            <w:r w:rsidRPr="004C1C09">
              <w:rPr>
                <w:rFonts w:ascii="方正书宋_GBK" w:eastAsia="方正书宋_GBK" w:hint="eastAsia"/>
              </w:rPr>
              <w:lastRenderedPageBreak/>
              <w:t>监督系统计划财务工作；指导监督系统队伍建设；负责系统警务管理和警务督察工作。</w:t>
            </w:r>
          </w:p>
        </w:tc>
        <w:tc>
          <w:tcPr>
            <w:tcW w:w="2976" w:type="dxa"/>
            <w:shd w:val="clear" w:color="auto" w:fill="auto"/>
            <w:vAlign w:val="center"/>
          </w:tcPr>
          <w:p w14:paraId="02437DCA"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lastRenderedPageBreak/>
              <w:t>加强纪检审计监督、信息化建</w:t>
            </w:r>
            <w:r w:rsidRPr="004C1C09">
              <w:rPr>
                <w:rFonts w:ascii="方正书宋_GBK" w:eastAsia="方正书宋_GBK" w:hint="eastAsia"/>
              </w:rPr>
              <w:lastRenderedPageBreak/>
              <w:t>设等，促进司法行政系统各项事业健康发展。</w:t>
            </w:r>
          </w:p>
        </w:tc>
        <w:tc>
          <w:tcPr>
            <w:tcW w:w="1417" w:type="dxa"/>
            <w:shd w:val="clear" w:color="auto" w:fill="auto"/>
            <w:vAlign w:val="center"/>
          </w:tcPr>
          <w:p w14:paraId="723D5AE3"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lastRenderedPageBreak/>
              <w:t>综合业务管</w:t>
            </w:r>
            <w:r w:rsidRPr="004C1C09">
              <w:rPr>
                <w:rFonts w:ascii="方正书宋_GBK" w:eastAsia="方正书宋_GBK" w:hint="eastAsia"/>
              </w:rPr>
              <w:lastRenderedPageBreak/>
              <w:t>理工作完成率</w:t>
            </w:r>
          </w:p>
        </w:tc>
        <w:tc>
          <w:tcPr>
            <w:tcW w:w="737" w:type="dxa"/>
            <w:shd w:val="clear" w:color="auto" w:fill="auto"/>
            <w:vAlign w:val="center"/>
          </w:tcPr>
          <w:p w14:paraId="36D4B2A0"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rPr>
              <w:lastRenderedPageBreak/>
              <w:t>100</w:t>
            </w:r>
            <w:r w:rsidRPr="004C1C09">
              <w:rPr>
                <w:rFonts w:ascii="方正书宋_GBK" w:eastAsia="方正书宋_GBK"/>
              </w:rPr>
              <w:lastRenderedPageBreak/>
              <w:t>%</w:t>
            </w:r>
          </w:p>
        </w:tc>
        <w:tc>
          <w:tcPr>
            <w:tcW w:w="737" w:type="dxa"/>
            <w:shd w:val="clear" w:color="auto" w:fill="auto"/>
            <w:vAlign w:val="center"/>
          </w:tcPr>
          <w:p w14:paraId="18D56DC8"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lastRenderedPageBreak/>
              <w:t>≥</w:t>
            </w:r>
            <w:r w:rsidRPr="004C1C09">
              <w:rPr>
                <w:rFonts w:ascii="方正书宋_GBK" w:eastAsia="方正书宋_GBK" w:hint="eastAsia"/>
              </w:rPr>
              <w:lastRenderedPageBreak/>
              <w:t>95%</w:t>
            </w:r>
          </w:p>
        </w:tc>
        <w:tc>
          <w:tcPr>
            <w:tcW w:w="737" w:type="dxa"/>
            <w:shd w:val="clear" w:color="auto" w:fill="auto"/>
            <w:vAlign w:val="center"/>
          </w:tcPr>
          <w:p w14:paraId="4EE15A56"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lastRenderedPageBreak/>
              <w:t>≥</w:t>
            </w:r>
            <w:r w:rsidRPr="004C1C09">
              <w:rPr>
                <w:rFonts w:ascii="方正书宋_GBK" w:eastAsia="方正书宋_GBK" w:hint="eastAsia"/>
              </w:rPr>
              <w:lastRenderedPageBreak/>
              <w:t>90%</w:t>
            </w:r>
          </w:p>
        </w:tc>
        <w:tc>
          <w:tcPr>
            <w:tcW w:w="737" w:type="dxa"/>
            <w:shd w:val="clear" w:color="auto" w:fill="auto"/>
            <w:vAlign w:val="center"/>
          </w:tcPr>
          <w:p w14:paraId="3653766D"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lastRenderedPageBreak/>
              <w:t>＜</w:t>
            </w:r>
            <w:r w:rsidRPr="004C1C09">
              <w:rPr>
                <w:rFonts w:ascii="方正书宋_GBK" w:eastAsia="方正书宋_GBK" w:hint="eastAsia"/>
              </w:rPr>
              <w:lastRenderedPageBreak/>
              <w:t>90%</w:t>
            </w:r>
          </w:p>
        </w:tc>
      </w:tr>
      <w:tr w:rsidR="00B626F3" w:rsidRPr="004C1C09" w14:paraId="01E678B9" w14:textId="77777777" w:rsidTr="00805B6A">
        <w:trPr>
          <w:trHeight w:val="227"/>
          <w:jc w:val="center"/>
        </w:trPr>
        <w:tc>
          <w:tcPr>
            <w:tcW w:w="2341" w:type="dxa"/>
            <w:shd w:val="clear" w:color="auto" w:fill="auto"/>
            <w:vAlign w:val="center"/>
          </w:tcPr>
          <w:p w14:paraId="16F8CEA6" w14:textId="77777777" w:rsidR="00B626F3" w:rsidRPr="004C1C09" w:rsidRDefault="00B626F3" w:rsidP="00805B6A">
            <w:pPr>
              <w:spacing w:line="300" w:lineRule="exact"/>
              <w:jc w:val="left"/>
              <w:rPr>
                <w:rFonts w:ascii="方正书宋_GBK" w:eastAsia="方正书宋_GBK"/>
                <w:b/>
              </w:rPr>
            </w:pPr>
            <w:r w:rsidRPr="004C1C09">
              <w:rPr>
                <w:rFonts w:ascii="方正书宋_GBK" w:eastAsia="方正书宋_GBK" w:hint="eastAsia"/>
                <w:b/>
              </w:rPr>
              <w:lastRenderedPageBreak/>
              <w:t xml:space="preserve">　　3、综合政务管理</w:t>
            </w:r>
          </w:p>
        </w:tc>
        <w:tc>
          <w:tcPr>
            <w:tcW w:w="1276" w:type="dxa"/>
            <w:shd w:val="clear" w:color="auto" w:fill="auto"/>
            <w:vAlign w:val="center"/>
          </w:tcPr>
          <w:p w14:paraId="621C82E1" w14:textId="77777777" w:rsidR="00B626F3" w:rsidRPr="004C1C09" w:rsidRDefault="00B626F3" w:rsidP="00805B6A">
            <w:pPr>
              <w:spacing w:line="300" w:lineRule="exact"/>
              <w:jc w:val="left"/>
              <w:rPr>
                <w:rFonts w:ascii="方正书宋_GBK" w:eastAsia="方正书宋_GBK"/>
              </w:rPr>
            </w:pPr>
          </w:p>
        </w:tc>
        <w:tc>
          <w:tcPr>
            <w:tcW w:w="2976" w:type="dxa"/>
            <w:shd w:val="clear" w:color="auto" w:fill="auto"/>
            <w:vAlign w:val="center"/>
          </w:tcPr>
          <w:p w14:paraId="7AD5E400"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负责机关和直属事业单位经济财务等活动的内部审计监督；承办市政府交办的其他事项。</w:t>
            </w:r>
          </w:p>
        </w:tc>
        <w:tc>
          <w:tcPr>
            <w:tcW w:w="2976" w:type="dxa"/>
            <w:shd w:val="clear" w:color="auto" w:fill="auto"/>
            <w:vAlign w:val="center"/>
          </w:tcPr>
          <w:p w14:paraId="7A98D446"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加强机关后勤保障，确保正常办公化境需要</w:t>
            </w:r>
          </w:p>
        </w:tc>
        <w:tc>
          <w:tcPr>
            <w:tcW w:w="1417" w:type="dxa"/>
            <w:shd w:val="clear" w:color="auto" w:fill="auto"/>
            <w:vAlign w:val="center"/>
          </w:tcPr>
          <w:p w14:paraId="5414806F" w14:textId="77777777" w:rsidR="00B626F3" w:rsidRPr="004C1C09" w:rsidRDefault="00B626F3" w:rsidP="00805B6A">
            <w:pPr>
              <w:spacing w:line="300" w:lineRule="exact"/>
              <w:jc w:val="left"/>
              <w:rPr>
                <w:rFonts w:ascii="方正书宋_GBK" w:eastAsia="方正书宋_GBK"/>
              </w:rPr>
            </w:pPr>
            <w:r w:rsidRPr="004C1C09">
              <w:rPr>
                <w:rFonts w:ascii="方正书宋_GBK" w:eastAsia="方正书宋_GBK" w:hint="eastAsia"/>
              </w:rPr>
              <w:t>综合事务工作完成率</w:t>
            </w:r>
          </w:p>
        </w:tc>
        <w:tc>
          <w:tcPr>
            <w:tcW w:w="737" w:type="dxa"/>
            <w:shd w:val="clear" w:color="auto" w:fill="auto"/>
            <w:vAlign w:val="center"/>
          </w:tcPr>
          <w:p w14:paraId="318FF7AB"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rPr>
              <w:t>100%</w:t>
            </w:r>
          </w:p>
        </w:tc>
        <w:tc>
          <w:tcPr>
            <w:tcW w:w="737" w:type="dxa"/>
            <w:shd w:val="clear" w:color="auto" w:fill="auto"/>
            <w:vAlign w:val="center"/>
          </w:tcPr>
          <w:p w14:paraId="7B1D30B0"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≥95%</w:t>
            </w:r>
          </w:p>
        </w:tc>
        <w:tc>
          <w:tcPr>
            <w:tcW w:w="737" w:type="dxa"/>
            <w:shd w:val="clear" w:color="auto" w:fill="auto"/>
            <w:vAlign w:val="center"/>
          </w:tcPr>
          <w:p w14:paraId="29E1BA6A"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≥90%</w:t>
            </w:r>
          </w:p>
        </w:tc>
        <w:tc>
          <w:tcPr>
            <w:tcW w:w="737" w:type="dxa"/>
            <w:shd w:val="clear" w:color="auto" w:fill="auto"/>
            <w:vAlign w:val="center"/>
          </w:tcPr>
          <w:p w14:paraId="53B92C54" w14:textId="77777777" w:rsidR="00B626F3" w:rsidRPr="004C1C09" w:rsidRDefault="00B626F3" w:rsidP="00805B6A">
            <w:pPr>
              <w:spacing w:line="300" w:lineRule="exact"/>
              <w:jc w:val="center"/>
              <w:rPr>
                <w:rFonts w:ascii="方正书宋_GBK" w:eastAsia="方正书宋_GBK"/>
              </w:rPr>
            </w:pPr>
            <w:r w:rsidRPr="004C1C09">
              <w:rPr>
                <w:rFonts w:ascii="方正书宋_GBK" w:eastAsia="方正书宋_GBK" w:hint="eastAsia"/>
              </w:rPr>
              <w:t>＜90%</w:t>
            </w:r>
          </w:p>
        </w:tc>
      </w:tr>
    </w:tbl>
    <w:p w14:paraId="01B1FB65" w14:textId="77777777" w:rsidR="00B626F3" w:rsidRPr="005B2E23" w:rsidRDefault="00B626F3" w:rsidP="00B626F3">
      <w:pPr>
        <w:ind w:firstLineChars="900" w:firstLine="3240"/>
        <w:rPr>
          <w:sz w:val="36"/>
          <w:szCs w:val="36"/>
        </w:rPr>
      </w:pPr>
    </w:p>
    <w:p w14:paraId="24060F49" w14:textId="77777777" w:rsidR="00982369" w:rsidRPr="00A60BE5" w:rsidRDefault="00982369" w:rsidP="00982369"/>
    <w:p w14:paraId="178539D6" w14:textId="77777777" w:rsidR="00982369" w:rsidRDefault="00982369" w:rsidP="00982369">
      <w:pPr>
        <w:jc w:val="center"/>
        <w:rPr>
          <w:rFonts w:ascii="宋体" w:hAnsi="宋体"/>
          <w:b/>
          <w:sz w:val="32"/>
          <w:szCs w:val="32"/>
        </w:rPr>
      </w:pPr>
    </w:p>
    <w:p w14:paraId="6D087C2A" w14:textId="77777777" w:rsidR="00982369" w:rsidRDefault="00982369" w:rsidP="00982369">
      <w:pPr>
        <w:rPr>
          <w:rFonts w:ascii="黑体" w:eastAsia="黑体" w:hAnsi="黑体"/>
          <w:sz w:val="32"/>
          <w:szCs w:val="32"/>
        </w:rPr>
      </w:pPr>
    </w:p>
    <w:p w14:paraId="799044A6" w14:textId="77777777" w:rsidR="00982369" w:rsidRDefault="00982369" w:rsidP="00CF1DF3">
      <w:pPr>
        <w:ind w:firstLineChars="1345" w:firstLine="4321"/>
        <w:rPr>
          <w:rFonts w:ascii="宋体" w:hAnsi="宋体"/>
          <w:b/>
          <w:sz w:val="32"/>
          <w:szCs w:val="32"/>
        </w:rPr>
      </w:pPr>
      <w:r w:rsidRPr="00D92117">
        <w:rPr>
          <w:rFonts w:ascii="宋体" w:hAnsi="宋体" w:hint="eastAsia"/>
          <w:b/>
          <w:sz w:val="32"/>
          <w:szCs w:val="32"/>
        </w:rPr>
        <w:t>第</w:t>
      </w:r>
      <w:r w:rsidR="003567C3">
        <w:rPr>
          <w:rFonts w:ascii="宋体" w:hAnsi="宋体" w:hint="eastAsia"/>
          <w:b/>
          <w:sz w:val="32"/>
          <w:szCs w:val="32"/>
        </w:rPr>
        <w:t>六</w:t>
      </w:r>
      <w:r w:rsidRPr="00D92117">
        <w:rPr>
          <w:rFonts w:ascii="宋体" w:hAnsi="宋体" w:hint="eastAsia"/>
          <w:b/>
          <w:sz w:val="32"/>
          <w:szCs w:val="32"/>
        </w:rPr>
        <w:t>部分</w:t>
      </w:r>
      <w:r w:rsidR="003567C3">
        <w:rPr>
          <w:rFonts w:ascii="宋体" w:hAnsi="宋体" w:hint="eastAsia"/>
          <w:b/>
          <w:sz w:val="32"/>
          <w:szCs w:val="32"/>
        </w:rPr>
        <w:t>：</w:t>
      </w:r>
      <w:r w:rsidRPr="00D92117">
        <w:rPr>
          <w:rFonts w:ascii="宋体" w:hAnsi="宋体" w:hint="eastAsia"/>
          <w:b/>
          <w:sz w:val="32"/>
          <w:szCs w:val="32"/>
        </w:rPr>
        <w:t>政府采购预算情况</w:t>
      </w:r>
    </w:p>
    <w:p w14:paraId="2EA69C00" w14:textId="77777777" w:rsidR="00F9102A" w:rsidRPr="00492BE0" w:rsidRDefault="00F9102A" w:rsidP="00F9102A">
      <w:pPr>
        <w:rPr>
          <w:rFonts w:ascii="宋体" w:hAnsi="宋体"/>
          <w:sz w:val="32"/>
          <w:szCs w:val="32"/>
        </w:rPr>
      </w:pPr>
      <w:r w:rsidRPr="00492BE0">
        <w:rPr>
          <w:rFonts w:ascii="宋体" w:hAnsi="宋体" w:hint="eastAsia"/>
          <w:sz w:val="32"/>
          <w:szCs w:val="32"/>
        </w:rPr>
        <w:t>201</w:t>
      </w:r>
      <w:r w:rsidR="0083488A">
        <w:rPr>
          <w:rFonts w:ascii="宋体" w:hAnsi="宋体" w:hint="eastAsia"/>
          <w:sz w:val="32"/>
          <w:szCs w:val="32"/>
        </w:rPr>
        <w:t>9</w:t>
      </w:r>
      <w:r w:rsidRPr="00492BE0">
        <w:rPr>
          <w:rFonts w:ascii="宋体" w:hAnsi="宋体" w:hint="eastAsia"/>
          <w:sz w:val="32"/>
          <w:szCs w:val="32"/>
        </w:rPr>
        <w:t>年，市司法局部门安排采购预算</w:t>
      </w:r>
      <w:r w:rsidR="00C91635">
        <w:rPr>
          <w:rFonts w:ascii="宋体" w:hAnsi="宋体" w:hint="eastAsia"/>
          <w:sz w:val="32"/>
          <w:szCs w:val="32"/>
        </w:rPr>
        <w:t>31.4</w:t>
      </w:r>
      <w:r w:rsidRPr="00492BE0">
        <w:rPr>
          <w:rFonts w:ascii="宋体" w:hAnsi="宋体" w:hint="eastAsia"/>
          <w:sz w:val="32"/>
          <w:szCs w:val="32"/>
        </w:rPr>
        <w:t>万元。具体内容见下表：</w:t>
      </w:r>
    </w:p>
    <w:tbl>
      <w:tblPr>
        <w:tblW w:w="508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45"/>
        <w:gridCol w:w="1094"/>
        <w:gridCol w:w="1405"/>
        <w:gridCol w:w="1214"/>
        <w:gridCol w:w="846"/>
        <w:gridCol w:w="709"/>
        <w:gridCol w:w="857"/>
        <w:gridCol w:w="1011"/>
        <w:gridCol w:w="1011"/>
        <w:gridCol w:w="1011"/>
        <w:gridCol w:w="680"/>
        <w:gridCol w:w="757"/>
        <w:gridCol w:w="757"/>
        <w:gridCol w:w="678"/>
      </w:tblGrid>
      <w:tr w:rsidR="00982369" w:rsidRPr="00980536" w14:paraId="1AAF704F" w14:textId="77777777" w:rsidTr="00D8647D">
        <w:trPr>
          <w:trHeight w:val="331"/>
          <w:tblHeader/>
          <w:jc w:val="center"/>
        </w:trPr>
        <w:tc>
          <w:tcPr>
            <w:tcW w:w="2919" w:type="pct"/>
            <w:gridSpan w:val="7"/>
            <w:tcBorders>
              <w:top w:val="single" w:sz="6" w:space="0" w:color="FFFFFF"/>
              <w:left w:val="single" w:sz="6" w:space="0" w:color="FFFFFF"/>
              <w:right w:val="single" w:sz="6" w:space="0" w:color="FFFFFF"/>
            </w:tcBorders>
            <w:shd w:val="clear" w:color="auto" w:fill="auto"/>
            <w:vAlign w:val="center"/>
          </w:tcPr>
          <w:p w14:paraId="48BB840A"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hint="eastAsia"/>
                <w:b/>
                <w:sz w:val="18"/>
                <w:szCs w:val="18"/>
              </w:rPr>
              <w:t>315保定市司法局</w:t>
            </w:r>
          </w:p>
        </w:tc>
        <w:tc>
          <w:tcPr>
            <w:tcW w:w="2081" w:type="pct"/>
            <w:gridSpan w:val="7"/>
            <w:tcBorders>
              <w:top w:val="single" w:sz="6" w:space="0" w:color="FFFFFF"/>
              <w:left w:val="single" w:sz="6" w:space="0" w:color="FFFFFF"/>
              <w:right w:val="single" w:sz="6" w:space="0" w:color="FFFFFF"/>
            </w:tcBorders>
            <w:shd w:val="clear" w:color="auto" w:fill="auto"/>
            <w:vAlign w:val="center"/>
          </w:tcPr>
          <w:p w14:paraId="5CC55DE1" w14:textId="77777777" w:rsidR="00982369" w:rsidRPr="00980536" w:rsidRDefault="00982369" w:rsidP="00883D28">
            <w:pPr>
              <w:ind w:firstLineChars="2500" w:firstLine="4518"/>
              <w:rPr>
                <w:rFonts w:ascii="仿宋_GB2312" w:eastAsia="仿宋_GB2312"/>
                <w:b/>
                <w:sz w:val="18"/>
                <w:szCs w:val="18"/>
              </w:rPr>
            </w:pPr>
            <w:r w:rsidRPr="00980536">
              <w:rPr>
                <w:rFonts w:ascii="仿宋_GB2312" w:eastAsia="仿宋_GB2312" w:hint="eastAsia"/>
                <w:b/>
                <w:sz w:val="18"/>
                <w:szCs w:val="18"/>
              </w:rPr>
              <w:t>单位：万元</w:t>
            </w:r>
          </w:p>
        </w:tc>
      </w:tr>
      <w:tr w:rsidR="00982369" w:rsidRPr="00980536" w14:paraId="5CCD3F89" w14:textId="77777777" w:rsidTr="00D8647D">
        <w:trPr>
          <w:trHeight w:val="351"/>
          <w:tblHeader/>
          <w:jc w:val="center"/>
        </w:trPr>
        <w:tc>
          <w:tcPr>
            <w:tcW w:w="1173" w:type="pct"/>
            <w:gridSpan w:val="2"/>
            <w:shd w:val="clear" w:color="auto" w:fill="auto"/>
            <w:vAlign w:val="center"/>
          </w:tcPr>
          <w:p w14:paraId="57744BEF"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hint="eastAsia"/>
                <w:b/>
                <w:sz w:val="18"/>
                <w:szCs w:val="18"/>
              </w:rPr>
              <w:t>政府采购项目来源</w:t>
            </w:r>
          </w:p>
        </w:tc>
        <w:tc>
          <w:tcPr>
            <w:tcW w:w="494" w:type="pct"/>
            <w:vMerge w:val="restart"/>
            <w:shd w:val="clear" w:color="auto" w:fill="auto"/>
            <w:vAlign w:val="center"/>
          </w:tcPr>
          <w:p w14:paraId="2391E35F" w14:textId="77777777" w:rsidR="00326977" w:rsidRDefault="00982369" w:rsidP="00326977">
            <w:pPr>
              <w:rPr>
                <w:rFonts w:ascii="仿宋_GB2312" w:eastAsia="仿宋_GB2312"/>
                <w:b/>
                <w:sz w:val="18"/>
                <w:szCs w:val="18"/>
              </w:rPr>
            </w:pPr>
            <w:r w:rsidRPr="00980536">
              <w:rPr>
                <w:rFonts w:ascii="仿宋_GB2312" w:eastAsia="仿宋_GB2312" w:hint="eastAsia"/>
                <w:b/>
                <w:sz w:val="18"/>
                <w:szCs w:val="18"/>
              </w:rPr>
              <w:t>采购物</w:t>
            </w:r>
          </w:p>
          <w:p w14:paraId="2ECC7B4B" w14:textId="77777777" w:rsidR="00982369" w:rsidRPr="00980536" w:rsidRDefault="00982369" w:rsidP="00326977">
            <w:pPr>
              <w:rPr>
                <w:rFonts w:ascii="仿宋_GB2312" w:eastAsia="仿宋_GB2312"/>
                <w:b/>
                <w:sz w:val="18"/>
                <w:szCs w:val="18"/>
              </w:rPr>
            </w:pPr>
            <w:r w:rsidRPr="00980536">
              <w:rPr>
                <w:rFonts w:ascii="仿宋_GB2312" w:eastAsia="仿宋_GB2312" w:hint="eastAsia"/>
                <w:b/>
                <w:sz w:val="18"/>
                <w:szCs w:val="18"/>
              </w:rPr>
              <w:t>品名称</w:t>
            </w:r>
          </w:p>
        </w:tc>
        <w:tc>
          <w:tcPr>
            <w:tcW w:w="402" w:type="pct"/>
            <w:vMerge w:val="restart"/>
            <w:shd w:val="clear" w:color="auto" w:fill="auto"/>
            <w:vAlign w:val="center"/>
          </w:tcPr>
          <w:p w14:paraId="75A2C688" w14:textId="77777777" w:rsidR="00326977" w:rsidRDefault="00982369" w:rsidP="007D6798">
            <w:pPr>
              <w:rPr>
                <w:rFonts w:ascii="仿宋_GB2312" w:eastAsia="仿宋_GB2312"/>
                <w:b/>
                <w:sz w:val="18"/>
                <w:szCs w:val="18"/>
              </w:rPr>
            </w:pPr>
            <w:r w:rsidRPr="00980536">
              <w:rPr>
                <w:rFonts w:ascii="仿宋_GB2312" w:eastAsia="仿宋_GB2312" w:hint="eastAsia"/>
                <w:b/>
                <w:sz w:val="18"/>
                <w:szCs w:val="18"/>
              </w:rPr>
              <w:t>政府采购</w:t>
            </w:r>
          </w:p>
          <w:p w14:paraId="00A74AE4" w14:textId="77777777" w:rsidR="00982369" w:rsidRPr="00980536" w:rsidRDefault="00982369" w:rsidP="007D6798">
            <w:pPr>
              <w:rPr>
                <w:rFonts w:ascii="仿宋_GB2312" w:eastAsia="仿宋_GB2312"/>
                <w:b/>
                <w:sz w:val="18"/>
                <w:szCs w:val="18"/>
              </w:rPr>
            </w:pPr>
            <w:r w:rsidRPr="00980536">
              <w:rPr>
                <w:rFonts w:ascii="仿宋_GB2312" w:eastAsia="仿宋_GB2312" w:hint="eastAsia"/>
                <w:b/>
                <w:sz w:val="18"/>
                <w:szCs w:val="18"/>
              </w:rPr>
              <w:t>目录序号</w:t>
            </w:r>
          </w:p>
        </w:tc>
        <w:tc>
          <w:tcPr>
            <w:tcW w:w="298" w:type="pct"/>
            <w:vMerge w:val="restart"/>
            <w:shd w:val="clear" w:color="auto" w:fill="auto"/>
            <w:vAlign w:val="center"/>
          </w:tcPr>
          <w:p w14:paraId="2CF0CD7E" w14:textId="77777777" w:rsidR="00982369" w:rsidRPr="00980536" w:rsidRDefault="00982369" w:rsidP="007D6798">
            <w:pPr>
              <w:rPr>
                <w:rFonts w:ascii="仿宋_GB2312" w:eastAsia="仿宋_GB2312"/>
                <w:b/>
                <w:sz w:val="18"/>
                <w:szCs w:val="18"/>
              </w:rPr>
            </w:pPr>
            <w:r w:rsidRPr="00980536">
              <w:rPr>
                <w:rFonts w:ascii="仿宋_GB2312" w:eastAsia="仿宋_GB2312" w:hint="eastAsia"/>
                <w:b/>
                <w:sz w:val="18"/>
                <w:szCs w:val="18"/>
              </w:rPr>
              <w:t>数量  单</w:t>
            </w:r>
            <w:r w:rsidR="00326977">
              <w:rPr>
                <w:rFonts w:ascii="仿宋_GB2312" w:eastAsia="仿宋_GB2312" w:hint="eastAsia"/>
                <w:b/>
                <w:sz w:val="18"/>
                <w:szCs w:val="18"/>
              </w:rPr>
              <w:t xml:space="preserve">   </w:t>
            </w:r>
            <w:r w:rsidRPr="00980536">
              <w:rPr>
                <w:rFonts w:ascii="仿宋_GB2312" w:eastAsia="仿宋_GB2312" w:hint="eastAsia"/>
                <w:b/>
                <w:sz w:val="18"/>
                <w:szCs w:val="18"/>
              </w:rPr>
              <w:t>位</w:t>
            </w:r>
          </w:p>
        </w:tc>
        <w:tc>
          <w:tcPr>
            <w:tcW w:w="250" w:type="pct"/>
            <w:vMerge w:val="restart"/>
            <w:shd w:val="clear" w:color="auto" w:fill="auto"/>
            <w:vAlign w:val="center"/>
          </w:tcPr>
          <w:p w14:paraId="2D082B40" w14:textId="77777777" w:rsidR="00982369" w:rsidRPr="00980536" w:rsidRDefault="00982369" w:rsidP="007D6798">
            <w:pPr>
              <w:rPr>
                <w:rFonts w:ascii="仿宋_GB2312" w:eastAsia="仿宋_GB2312"/>
                <w:b/>
                <w:sz w:val="18"/>
                <w:szCs w:val="18"/>
              </w:rPr>
            </w:pPr>
            <w:r w:rsidRPr="00980536">
              <w:rPr>
                <w:rFonts w:ascii="仿宋_GB2312" w:eastAsia="仿宋_GB2312" w:hint="eastAsia"/>
                <w:b/>
                <w:sz w:val="18"/>
                <w:szCs w:val="18"/>
              </w:rPr>
              <w:t>数量</w:t>
            </w:r>
          </w:p>
        </w:tc>
        <w:tc>
          <w:tcPr>
            <w:tcW w:w="302" w:type="pct"/>
            <w:vMerge w:val="restart"/>
            <w:shd w:val="clear" w:color="auto" w:fill="auto"/>
            <w:vAlign w:val="center"/>
          </w:tcPr>
          <w:p w14:paraId="2D6FF860" w14:textId="77777777" w:rsidR="00982369" w:rsidRPr="00980536" w:rsidRDefault="00982369" w:rsidP="007D6798">
            <w:pPr>
              <w:rPr>
                <w:rFonts w:ascii="仿宋_GB2312" w:eastAsia="仿宋_GB2312"/>
                <w:b/>
                <w:sz w:val="18"/>
                <w:szCs w:val="18"/>
              </w:rPr>
            </w:pPr>
            <w:r w:rsidRPr="00980536">
              <w:rPr>
                <w:rFonts w:ascii="仿宋_GB2312" w:eastAsia="仿宋_GB2312" w:hint="eastAsia"/>
                <w:b/>
                <w:sz w:val="18"/>
                <w:szCs w:val="18"/>
              </w:rPr>
              <w:t>单价</w:t>
            </w:r>
          </w:p>
        </w:tc>
        <w:tc>
          <w:tcPr>
            <w:tcW w:w="2081" w:type="pct"/>
            <w:gridSpan w:val="7"/>
            <w:shd w:val="clear" w:color="auto" w:fill="auto"/>
            <w:vAlign w:val="center"/>
          </w:tcPr>
          <w:p w14:paraId="3B984CF6"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hint="eastAsia"/>
                <w:b/>
                <w:sz w:val="18"/>
                <w:szCs w:val="18"/>
              </w:rPr>
              <w:t>政府采购金额</w:t>
            </w:r>
          </w:p>
        </w:tc>
      </w:tr>
      <w:tr w:rsidR="00982369" w:rsidRPr="00980536" w14:paraId="6A0F33D6" w14:textId="77777777" w:rsidTr="00D8647D">
        <w:trPr>
          <w:trHeight w:val="331"/>
          <w:tblHeader/>
          <w:jc w:val="center"/>
        </w:trPr>
        <w:tc>
          <w:tcPr>
            <w:tcW w:w="788" w:type="pct"/>
            <w:vMerge w:val="restart"/>
            <w:shd w:val="clear" w:color="auto" w:fill="auto"/>
            <w:vAlign w:val="center"/>
          </w:tcPr>
          <w:p w14:paraId="490B5BE9"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hint="eastAsia"/>
                <w:b/>
                <w:sz w:val="18"/>
                <w:szCs w:val="18"/>
              </w:rPr>
              <w:t>项目名称</w:t>
            </w:r>
          </w:p>
        </w:tc>
        <w:tc>
          <w:tcPr>
            <w:tcW w:w="384" w:type="pct"/>
            <w:vMerge w:val="restart"/>
            <w:shd w:val="clear" w:color="auto" w:fill="auto"/>
            <w:vAlign w:val="center"/>
          </w:tcPr>
          <w:p w14:paraId="53D1DE1F" w14:textId="77777777" w:rsidR="00982369" w:rsidRPr="00980536" w:rsidRDefault="00982369" w:rsidP="007D6798">
            <w:pPr>
              <w:rPr>
                <w:rFonts w:ascii="仿宋_GB2312" w:eastAsia="仿宋_GB2312"/>
                <w:b/>
                <w:sz w:val="18"/>
                <w:szCs w:val="18"/>
              </w:rPr>
            </w:pPr>
            <w:r w:rsidRPr="00980536">
              <w:rPr>
                <w:rFonts w:ascii="仿宋_GB2312" w:eastAsia="仿宋_GB2312" w:hint="eastAsia"/>
                <w:b/>
                <w:sz w:val="18"/>
                <w:szCs w:val="18"/>
              </w:rPr>
              <w:t>预算资金</w:t>
            </w:r>
          </w:p>
        </w:tc>
        <w:tc>
          <w:tcPr>
            <w:tcW w:w="494" w:type="pct"/>
            <w:vMerge/>
            <w:shd w:val="clear" w:color="auto" w:fill="auto"/>
            <w:vAlign w:val="center"/>
          </w:tcPr>
          <w:p w14:paraId="35433B5B" w14:textId="77777777" w:rsidR="00982369" w:rsidRPr="00980536" w:rsidRDefault="00982369" w:rsidP="00883D28">
            <w:pPr>
              <w:ind w:firstLineChars="250" w:firstLine="452"/>
              <w:rPr>
                <w:rFonts w:ascii="仿宋_GB2312" w:eastAsia="仿宋_GB2312"/>
                <w:b/>
                <w:sz w:val="18"/>
                <w:szCs w:val="18"/>
              </w:rPr>
            </w:pPr>
          </w:p>
        </w:tc>
        <w:tc>
          <w:tcPr>
            <w:tcW w:w="402" w:type="pct"/>
            <w:vMerge/>
            <w:shd w:val="clear" w:color="auto" w:fill="auto"/>
            <w:vAlign w:val="center"/>
          </w:tcPr>
          <w:p w14:paraId="6F48E1B4" w14:textId="77777777" w:rsidR="00982369" w:rsidRPr="00980536" w:rsidRDefault="00982369" w:rsidP="00883D28">
            <w:pPr>
              <w:ind w:firstLineChars="250" w:firstLine="452"/>
              <w:rPr>
                <w:rFonts w:ascii="仿宋_GB2312" w:eastAsia="仿宋_GB2312"/>
                <w:b/>
                <w:sz w:val="18"/>
                <w:szCs w:val="18"/>
              </w:rPr>
            </w:pPr>
          </w:p>
        </w:tc>
        <w:tc>
          <w:tcPr>
            <w:tcW w:w="298" w:type="pct"/>
            <w:vMerge/>
            <w:shd w:val="clear" w:color="auto" w:fill="auto"/>
            <w:vAlign w:val="center"/>
          </w:tcPr>
          <w:p w14:paraId="5A07B9D0" w14:textId="77777777" w:rsidR="00982369" w:rsidRPr="00980536" w:rsidRDefault="00982369" w:rsidP="00883D28">
            <w:pPr>
              <w:ind w:firstLineChars="250" w:firstLine="452"/>
              <w:rPr>
                <w:rFonts w:ascii="仿宋_GB2312" w:eastAsia="仿宋_GB2312"/>
                <w:b/>
                <w:sz w:val="18"/>
                <w:szCs w:val="18"/>
              </w:rPr>
            </w:pPr>
          </w:p>
        </w:tc>
        <w:tc>
          <w:tcPr>
            <w:tcW w:w="250" w:type="pct"/>
            <w:vMerge/>
            <w:shd w:val="clear" w:color="auto" w:fill="auto"/>
            <w:vAlign w:val="center"/>
          </w:tcPr>
          <w:p w14:paraId="7570517A" w14:textId="77777777" w:rsidR="00982369" w:rsidRPr="00980536" w:rsidRDefault="00982369" w:rsidP="00883D28">
            <w:pPr>
              <w:ind w:firstLineChars="250" w:firstLine="452"/>
              <w:rPr>
                <w:rFonts w:ascii="仿宋_GB2312" w:eastAsia="仿宋_GB2312"/>
                <w:b/>
                <w:sz w:val="18"/>
                <w:szCs w:val="18"/>
              </w:rPr>
            </w:pPr>
          </w:p>
        </w:tc>
        <w:tc>
          <w:tcPr>
            <w:tcW w:w="302" w:type="pct"/>
            <w:vMerge/>
            <w:shd w:val="clear" w:color="auto" w:fill="auto"/>
            <w:vAlign w:val="center"/>
          </w:tcPr>
          <w:p w14:paraId="70F2AB41" w14:textId="77777777" w:rsidR="00982369" w:rsidRPr="00980536" w:rsidRDefault="00982369" w:rsidP="00883D28">
            <w:pPr>
              <w:ind w:firstLineChars="250" w:firstLine="452"/>
              <w:rPr>
                <w:rFonts w:ascii="仿宋_GB2312" w:eastAsia="仿宋_GB2312"/>
                <w:b/>
                <w:sz w:val="18"/>
                <w:szCs w:val="18"/>
              </w:rPr>
            </w:pPr>
          </w:p>
        </w:tc>
        <w:tc>
          <w:tcPr>
            <w:tcW w:w="356" w:type="pct"/>
            <w:vMerge w:val="restart"/>
            <w:shd w:val="clear" w:color="auto" w:fill="auto"/>
            <w:vAlign w:val="center"/>
          </w:tcPr>
          <w:p w14:paraId="28A0D939" w14:textId="77777777" w:rsidR="00982369" w:rsidRPr="00980536" w:rsidRDefault="00982369" w:rsidP="007D6798">
            <w:pPr>
              <w:rPr>
                <w:rFonts w:ascii="仿宋_GB2312" w:eastAsia="仿宋_GB2312"/>
                <w:b/>
                <w:sz w:val="18"/>
                <w:szCs w:val="18"/>
              </w:rPr>
            </w:pPr>
            <w:r w:rsidRPr="00980536">
              <w:rPr>
                <w:rFonts w:ascii="仿宋_GB2312" w:eastAsia="仿宋_GB2312" w:hint="eastAsia"/>
                <w:b/>
                <w:sz w:val="18"/>
                <w:szCs w:val="18"/>
              </w:rPr>
              <w:t>总计</w:t>
            </w:r>
          </w:p>
        </w:tc>
        <w:tc>
          <w:tcPr>
            <w:tcW w:w="1485" w:type="pct"/>
            <w:gridSpan w:val="5"/>
            <w:shd w:val="clear" w:color="auto" w:fill="auto"/>
            <w:vAlign w:val="center"/>
          </w:tcPr>
          <w:p w14:paraId="3DBA15E1"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hint="eastAsia"/>
                <w:b/>
                <w:sz w:val="18"/>
                <w:szCs w:val="18"/>
              </w:rPr>
              <w:t>当年部门预算安排资金</w:t>
            </w:r>
          </w:p>
        </w:tc>
        <w:tc>
          <w:tcPr>
            <w:tcW w:w="240" w:type="pct"/>
            <w:vMerge w:val="restart"/>
            <w:shd w:val="clear" w:color="auto" w:fill="auto"/>
            <w:vAlign w:val="center"/>
          </w:tcPr>
          <w:p w14:paraId="26E63F18" w14:textId="77777777" w:rsidR="00982369" w:rsidRPr="00980536" w:rsidRDefault="00982369" w:rsidP="00326977">
            <w:pPr>
              <w:rPr>
                <w:rFonts w:ascii="仿宋_GB2312" w:eastAsia="仿宋_GB2312"/>
                <w:b/>
                <w:sz w:val="18"/>
                <w:szCs w:val="18"/>
              </w:rPr>
            </w:pPr>
            <w:r w:rsidRPr="00980536">
              <w:rPr>
                <w:rFonts w:ascii="仿宋_GB2312" w:eastAsia="仿宋_GB2312" w:hint="eastAsia"/>
                <w:b/>
                <w:sz w:val="18"/>
                <w:szCs w:val="18"/>
              </w:rPr>
              <w:t>其他渠道资金</w:t>
            </w:r>
          </w:p>
        </w:tc>
      </w:tr>
      <w:tr w:rsidR="00982369" w:rsidRPr="00980536" w14:paraId="7F0F7FD2" w14:textId="77777777" w:rsidTr="00D8647D">
        <w:trPr>
          <w:trHeight w:val="207"/>
          <w:tblHeader/>
          <w:jc w:val="center"/>
        </w:trPr>
        <w:tc>
          <w:tcPr>
            <w:tcW w:w="788" w:type="pct"/>
            <w:vMerge/>
            <w:shd w:val="clear" w:color="auto" w:fill="auto"/>
            <w:vAlign w:val="center"/>
          </w:tcPr>
          <w:p w14:paraId="64449AD1" w14:textId="77777777" w:rsidR="00982369" w:rsidRPr="00980536" w:rsidRDefault="00982369" w:rsidP="00883D28">
            <w:pPr>
              <w:ind w:firstLineChars="250" w:firstLine="452"/>
              <w:rPr>
                <w:rFonts w:ascii="仿宋_GB2312" w:eastAsia="仿宋_GB2312"/>
                <w:b/>
                <w:sz w:val="18"/>
                <w:szCs w:val="18"/>
              </w:rPr>
            </w:pPr>
          </w:p>
        </w:tc>
        <w:tc>
          <w:tcPr>
            <w:tcW w:w="384" w:type="pct"/>
            <w:vMerge/>
            <w:shd w:val="clear" w:color="auto" w:fill="auto"/>
            <w:vAlign w:val="center"/>
          </w:tcPr>
          <w:p w14:paraId="36F42A5B" w14:textId="77777777" w:rsidR="00982369" w:rsidRPr="00980536" w:rsidRDefault="00982369" w:rsidP="00883D28">
            <w:pPr>
              <w:ind w:firstLineChars="250" w:firstLine="452"/>
              <w:rPr>
                <w:rFonts w:ascii="仿宋_GB2312" w:eastAsia="仿宋_GB2312"/>
                <w:b/>
                <w:sz w:val="18"/>
                <w:szCs w:val="18"/>
              </w:rPr>
            </w:pPr>
          </w:p>
        </w:tc>
        <w:tc>
          <w:tcPr>
            <w:tcW w:w="494" w:type="pct"/>
            <w:vMerge/>
            <w:shd w:val="clear" w:color="auto" w:fill="auto"/>
            <w:vAlign w:val="center"/>
          </w:tcPr>
          <w:p w14:paraId="5009A426" w14:textId="77777777" w:rsidR="00982369" w:rsidRPr="00980536" w:rsidRDefault="00982369" w:rsidP="00883D28">
            <w:pPr>
              <w:ind w:firstLineChars="250" w:firstLine="452"/>
              <w:rPr>
                <w:rFonts w:ascii="仿宋_GB2312" w:eastAsia="仿宋_GB2312"/>
                <w:b/>
                <w:sz w:val="18"/>
                <w:szCs w:val="18"/>
              </w:rPr>
            </w:pPr>
          </w:p>
        </w:tc>
        <w:tc>
          <w:tcPr>
            <w:tcW w:w="402" w:type="pct"/>
            <w:vMerge/>
            <w:shd w:val="clear" w:color="auto" w:fill="auto"/>
            <w:vAlign w:val="center"/>
          </w:tcPr>
          <w:p w14:paraId="1CEB1D66" w14:textId="77777777" w:rsidR="00982369" w:rsidRPr="00980536" w:rsidRDefault="00982369" w:rsidP="00883D28">
            <w:pPr>
              <w:ind w:firstLineChars="250" w:firstLine="452"/>
              <w:rPr>
                <w:rFonts w:ascii="仿宋_GB2312" w:eastAsia="仿宋_GB2312"/>
                <w:b/>
                <w:sz w:val="18"/>
                <w:szCs w:val="18"/>
              </w:rPr>
            </w:pPr>
          </w:p>
        </w:tc>
        <w:tc>
          <w:tcPr>
            <w:tcW w:w="298" w:type="pct"/>
            <w:vMerge/>
            <w:shd w:val="clear" w:color="auto" w:fill="auto"/>
            <w:vAlign w:val="center"/>
          </w:tcPr>
          <w:p w14:paraId="02D3927F" w14:textId="77777777" w:rsidR="00982369" w:rsidRPr="00980536" w:rsidRDefault="00982369" w:rsidP="00883D28">
            <w:pPr>
              <w:ind w:firstLineChars="250" w:firstLine="452"/>
              <w:rPr>
                <w:rFonts w:ascii="仿宋_GB2312" w:eastAsia="仿宋_GB2312"/>
                <w:b/>
                <w:sz w:val="18"/>
                <w:szCs w:val="18"/>
              </w:rPr>
            </w:pPr>
          </w:p>
        </w:tc>
        <w:tc>
          <w:tcPr>
            <w:tcW w:w="250" w:type="pct"/>
            <w:vMerge/>
            <w:shd w:val="clear" w:color="auto" w:fill="auto"/>
            <w:vAlign w:val="center"/>
          </w:tcPr>
          <w:p w14:paraId="09A7CDB5" w14:textId="77777777" w:rsidR="00982369" w:rsidRPr="00980536" w:rsidRDefault="00982369" w:rsidP="00883D28">
            <w:pPr>
              <w:ind w:firstLineChars="250" w:firstLine="452"/>
              <w:rPr>
                <w:rFonts w:ascii="仿宋_GB2312" w:eastAsia="仿宋_GB2312"/>
                <w:b/>
                <w:sz w:val="18"/>
                <w:szCs w:val="18"/>
              </w:rPr>
            </w:pPr>
          </w:p>
        </w:tc>
        <w:tc>
          <w:tcPr>
            <w:tcW w:w="302" w:type="pct"/>
            <w:vMerge/>
            <w:shd w:val="clear" w:color="auto" w:fill="auto"/>
            <w:vAlign w:val="center"/>
          </w:tcPr>
          <w:p w14:paraId="058B5BBF" w14:textId="77777777" w:rsidR="00982369" w:rsidRPr="00980536" w:rsidRDefault="00982369" w:rsidP="00883D28">
            <w:pPr>
              <w:ind w:firstLineChars="250" w:firstLine="452"/>
              <w:rPr>
                <w:rFonts w:ascii="仿宋_GB2312" w:eastAsia="仿宋_GB2312"/>
                <w:b/>
                <w:sz w:val="18"/>
                <w:szCs w:val="18"/>
              </w:rPr>
            </w:pPr>
          </w:p>
        </w:tc>
        <w:tc>
          <w:tcPr>
            <w:tcW w:w="356" w:type="pct"/>
            <w:vMerge/>
            <w:shd w:val="clear" w:color="auto" w:fill="auto"/>
            <w:vAlign w:val="center"/>
          </w:tcPr>
          <w:p w14:paraId="4E4B6154" w14:textId="77777777" w:rsidR="00982369" w:rsidRPr="00980536" w:rsidRDefault="00982369" w:rsidP="00883D28">
            <w:pPr>
              <w:ind w:firstLineChars="250" w:firstLine="452"/>
              <w:rPr>
                <w:rFonts w:ascii="仿宋_GB2312" w:eastAsia="仿宋_GB2312"/>
                <w:b/>
                <w:sz w:val="18"/>
                <w:szCs w:val="18"/>
              </w:rPr>
            </w:pPr>
          </w:p>
        </w:tc>
        <w:tc>
          <w:tcPr>
            <w:tcW w:w="356" w:type="pct"/>
            <w:shd w:val="clear" w:color="auto" w:fill="auto"/>
            <w:vAlign w:val="center"/>
          </w:tcPr>
          <w:p w14:paraId="3CE1B1E1" w14:textId="77777777" w:rsidR="00982369" w:rsidRPr="00980536" w:rsidRDefault="00982369" w:rsidP="007D6798">
            <w:pPr>
              <w:rPr>
                <w:rFonts w:ascii="仿宋_GB2312" w:eastAsia="仿宋_GB2312"/>
                <w:b/>
                <w:sz w:val="18"/>
                <w:szCs w:val="18"/>
              </w:rPr>
            </w:pPr>
            <w:r w:rsidRPr="00980536">
              <w:rPr>
                <w:rFonts w:ascii="仿宋_GB2312" w:eastAsia="仿宋_GB2312" w:hint="eastAsia"/>
                <w:b/>
                <w:sz w:val="18"/>
                <w:szCs w:val="18"/>
              </w:rPr>
              <w:t>合计</w:t>
            </w:r>
          </w:p>
        </w:tc>
        <w:tc>
          <w:tcPr>
            <w:tcW w:w="356" w:type="pct"/>
            <w:shd w:val="clear" w:color="auto" w:fill="auto"/>
            <w:vAlign w:val="center"/>
          </w:tcPr>
          <w:p w14:paraId="3971D9EF" w14:textId="77777777" w:rsidR="00982369" w:rsidRPr="00980536" w:rsidRDefault="00982369" w:rsidP="00326977">
            <w:pPr>
              <w:rPr>
                <w:rFonts w:ascii="仿宋_GB2312" w:eastAsia="仿宋_GB2312"/>
                <w:b/>
                <w:sz w:val="18"/>
                <w:szCs w:val="18"/>
              </w:rPr>
            </w:pPr>
            <w:r w:rsidRPr="00980536">
              <w:rPr>
                <w:rFonts w:ascii="仿宋_GB2312" w:eastAsia="仿宋_GB2312" w:hint="eastAsia"/>
                <w:b/>
                <w:sz w:val="18"/>
                <w:szCs w:val="18"/>
              </w:rPr>
              <w:t>一般公共预算拨款</w:t>
            </w:r>
          </w:p>
        </w:tc>
        <w:tc>
          <w:tcPr>
            <w:tcW w:w="240" w:type="pct"/>
            <w:shd w:val="clear" w:color="auto" w:fill="auto"/>
            <w:vAlign w:val="center"/>
          </w:tcPr>
          <w:p w14:paraId="5FC26D74" w14:textId="77777777" w:rsidR="00982369" w:rsidRPr="00980536" w:rsidRDefault="00982369" w:rsidP="00326977">
            <w:pPr>
              <w:rPr>
                <w:rFonts w:ascii="仿宋_GB2312" w:eastAsia="仿宋_GB2312"/>
                <w:b/>
                <w:sz w:val="18"/>
                <w:szCs w:val="18"/>
              </w:rPr>
            </w:pPr>
            <w:r w:rsidRPr="00980536">
              <w:rPr>
                <w:rFonts w:ascii="仿宋_GB2312" w:eastAsia="仿宋_GB2312" w:hint="eastAsia"/>
                <w:b/>
                <w:sz w:val="18"/>
                <w:szCs w:val="18"/>
              </w:rPr>
              <w:t>基金预算拨款</w:t>
            </w:r>
          </w:p>
        </w:tc>
        <w:tc>
          <w:tcPr>
            <w:tcW w:w="267" w:type="pct"/>
            <w:shd w:val="clear" w:color="auto" w:fill="auto"/>
            <w:vAlign w:val="center"/>
          </w:tcPr>
          <w:p w14:paraId="40EDEDDB" w14:textId="77777777" w:rsidR="00982369" w:rsidRPr="00980536" w:rsidRDefault="00982369" w:rsidP="00326977">
            <w:pPr>
              <w:rPr>
                <w:rFonts w:ascii="仿宋_GB2312" w:eastAsia="仿宋_GB2312"/>
                <w:b/>
                <w:sz w:val="18"/>
                <w:szCs w:val="18"/>
              </w:rPr>
            </w:pPr>
            <w:r w:rsidRPr="00980536">
              <w:rPr>
                <w:rFonts w:ascii="仿宋_GB2312" w:eastAsia="仿宋_GB2312" w:hint="eastAsia"/>
                <w:b/>
                <w:sz w:val="18"/>
                <w:szCs w:val="18"/>
              </w:rPr>
              <w:t>财政专户核拨</w:t>
            </w:r>
          </w:p>
        </w:tc>
        <w:tc>
          <w:tcPr>
            <w:tcW w:w="267" w:type="pct"/>
            <w:shd w:val="clear" w:color="auto" w:fill="auto"/>
            <w:vAlign w:val="center"/>
          </w:tcPr>
          <w:p w14:paraId="02CAC7EC" w14:textId="77777777" w:rsidR="00982369" w:rsidRPr="00980536" w:rsidRDefault="00982369" w:rsidP="00326977">
            <w:pPr>
              <w:rPr>
                <w:rFonts w:ascii="仿宋_GB2312" w:eastAsia="仿宋_GB2312"/>
                <w:b/>
                <w:sz w:val="18"/>
                <w:szCs w:val="18"/>
              </w:rPr>
            </w:pPr>
            <w:r w:rsidRPr="00980536">
              <w:rPr>
                <w:rFonts w:ascii="仿宋_GB2312" w:eastAsia="仿宋_GB2312" w:hint="eastAsia"/>
                <w:b/>
                <w:sz w:val="18"/>
                <w:szCs w:val="18"/>
              </w:rPr>
              <w:t>其他来源收入</w:t>
            </w:r>
          </w:p>
        </w:tc>
        <w:tc>
          <w:tcPr>
            <w:tcW w:w="240" w:type="pct"/>
            <w:vMerge/>
            <w:shd w:val="clear" w:color="auto" w:fill="auto"/>
            <w:vAlign w:val="center"/>
          </w:tcPr>
          <w:p w14:paraId="386468A6" w14:textId="77777777" w:rsidR="00982369" w:rsidRPr="00980536" w:rsidRDefault="00982369" w:rsidP="00883D28">
            <w:pPr>
              <w:ind w:firstLineChars="250" w:firstLine="452"/>
              <w:rPr>
                <w:rFonts w:ascii="仿宋_GB2312" w:eastAsia="仿宋_GB2312"/>
                <w:b/>
                <w:sz w:val="18"/>
                <w:szCs w:val="18"/>
              </w:rPr>
            </w:pPr>
          </w:p>
        </w:tc>
      </w:tr>
      <w:tr w:rsidR="00982369" w:rsidRPr="00980536" w14:paraId="0FB06272" w14:textId="77777777" w:rsidTr="00D8647D">
        <w:trPr>
          <w:trHeight w:val="663"/>
          <w:jc w:val="center"/>
        </w:trPr>
        <w:tc>
          <w:tcPr>
            <w:tcW w:w="788" w:type="pct"/>
            <w:shd w:val="clear" w:color="auto" w:fill="auto"/>
            <w:vAlign w:val="center"/>
          </w:tcPr>
          <w:p w14:paraId="10A79221"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hint="eastAsia"/>
                <w:b/>
                <w:sz w:val="18"/>
                <w:szCs w:val="18"/>
              </w:rPr>
              <w:t>合　计</w:t>
            </w:r>
          </w:p>
        </w:tc>
        <w:tc>
          <w:tcPr>
            <w:tcW w:w="384" w:type="pct"/>
            <w:shd w:val="clear" w:color="auto" w:fill="auto"/>
            <w:vAlign w:val="center"/>
          </w:tcPr>
          <w:p w14:paraId="079DB2C4" w14:textId="77777777" w:rsidR="00982369" w:rsidRPr="00980536" w:rsidRDefault="00D8647D" w:rsidP="00326977">
            <w:pPr>
              <w:rPr>
                <w:rFonts w:ascii="仿宋_GB2312" w:eastAsia="仿宋_GB2312"/>
                <w:b/>
                <w:sz w:val="18"/>
                <w:szCs w:val="18"/>
              </w:rPr>
            </w:pPr>
            <w:r>
              <w:rPr>
                <w:rFonts w:ascii="仿宋_GB2312" w:eastAsia="仿宋_GB2312" w:hint="eastAsia"/>
                <w:b/>
                <w:sz w:val="18"/>
                <w:szCs w:val="18"/>
              </w:rPr>
              <w:t>31.4</w:t>
            </w:r>
          </w:p>
        </w:tc>
        <w:tc>
          <w:tcPr>
            <w:tcW w:w="494" w:type="pct"/>
            <w:shd w:val="clear" w:color="auto" w:fill="auto"/>
            <w:vAlign w:val="center"/>
          </w:tcPr>
          <w:p w14:paraId="47DFB436" w14:textId="77777777" w:rsidR="00982369" w:rsidRPr="00980536" w:rsidRDefault="00982369" w:rsidP="00883D28">
            <w:pPr>
              <w:ind w:firstLineChars="250" w:firstLine="452"/>
              <w:rPr>
                <w:rFonts w:ascii="仿宋_GB2312" w:eastAsia="仿宋_GB2312"/>
                <w:b/>
                <w:sz w:val="18"/>
                <w:szCs w:val="18"/>
              </w:rPr>
            </w:pPr>
          </w:p>
        </w:tc>
        <w:tc>
          <w:tcPr>
            <w:tcW w:w="402" w:type="pct"/>
            <w:shd w:val="clear" w:color="auto" w:fill="auto"/>
            <w:vAlign w:val="center"/>
          </w:tcPr>
          <w:p w14:paraId="6C115F7F" w14:textId="77777777" w:rsidR="00982369" w:rsidRPr="00980536" w:rsidRDefault="00982369" w:rsidP="00883D28">
            <w:pPr>
              <w:ind w:firstLineChars="250" w:firstLine="452"/>
              <w:rPr>
                <w:rFonts w:ascii="仿宋_GB2312" w:eastAsia="仿宋_GB2312"/>
                <w:b/>
                <w:sz w:val="18"/>
                <w:szCs w:val="18"/>
              </w:rPr>
            </w:pPr>
          </w:p>
        </w:tc>
        <w:tc>
          <w:tcPr>
            <w:tcW w:w="298" w:type="pct"/>
            <w:shd w:val="clear" w:color="auto" w:fill="auto"/>
            <w:vAlign w:val="center"/>
          </w:tcPr>
          <w:p w14:paraId="718969D8" w14:textId="77777777" w:rsidR="00982369" w:rsidRPr="00980536" w:rsidRDefault="00982369" w:rsidP="00883D28">
            <w:pPr>
              <w:ind w:firstLineChars="250" w:firstLine="452"/>
              <w:rPr>
                <w:rFonts w:ascii="仿宋_GB2312" w:eastAsia="仿宋_GB2312"/>
                <w:b/>
                <w:sz w:val="18"/>
                <w:szCs w:val="18"/>
              </w:rPr>
            </w:pPr>
          </w:p>
        </w:tc>
        <w:tc>
          <w:tcPr>
            <w:tcW w:w="250" w:type="pct"/>
            <w:shd w:val="clear" w:color="auto" w:fill="auto"/>
            <w:vAlign w:val="center"/>
          </w:tcPr>
          <w:p w14:paraId="3FAE7416" w14:textId="77777777" w:rsidR="00982369" w:rsidRPr="00980536" w:rsidRDefault="00982369" w:rsidP="00883D28">
            <w:pPr>
              <w:ind w:firstLineChars="250" w:firstLine="452"/>
              <w:rPr>
                <w:rFonts w:ascii="仿宋_GB2312" w:eastAsia="仿宋_GB2312"/>
                <w:b/>
                <w:sz w:val="18"/>
                <w:szCs w:val="18"/>
              </w:rPr>
            </w:pPr>
          </w:p>
        </w:tc>
        <w:tc>
          <w:tcPr>
            <w:tcW w:w="302" w:type="pct"/>
            <w:shd w:val="clear" w:color="auto" w:fill="auto"/>
            <w:vAlign w:val="center"/>
          </w:tcPr>
          <w:p w14:paraId="22A84A22" w14:textId="77777777" w:rsidR="00982369" w:rsidRPr="00980536" w:rsidRDefault="00982369" w:rsidP="00883D28">
            <w:pPr>
              <w:ind w:firstLineChars="250" w:firstLine="452"/>
              <w:rPr>
                <w:rFonts w:ascii="仿宋_GB2312" w:eastAsia="仿宋_GB2312"/>
                <w:b/>
                <w:sz w:val="18"/>
                <w:szCs w:val="18"/>
              </w:rPr>
            </w:pPr>
          </w:p>
        </w:tc>
        <w:tc>
          <w:tcPr>
            <w:tcW w:w="356" w:type="pct"/>
            <w:shd w:val="clear" w:color="auto" w:fill="auto"/>
            <w:vAlign w:val="center"/>
          </w:tcPr>
          <w:p w14:paraId="2D30C189" w14:textId="77777777" w:rsidR="00982369" w:rsidRPr="00980536" w:rsidRDefault="00D8647D" w:rsidP="007D6798">
            <w:pPr>
              <w:rPr>
                <w:rFonts w:ascii="仿宋_GB2312" w:eastAsia="仿宋_GB2312"/>
                <w:b/>
                <w:sz w:val="18"/>
                <w:szCs w:val="18"/>
              </w:rPr>
            </w:pPr>
            <w:r>
              <w:rPr>
                <w:rFonts w:ascii="仿宋_GB2312" w:eastAsia="仿宋_GB2312" w:hint="eastAsia"/>
                <w:b/>
                <w:sz w:val="18"/>
                <w:szCs w:val="18"/>
              </w:rPr>
              <w:t>31.4</w:t>
            </w:r>
          </w:p>
        </w:tc>
        <w:tc>
          <w:tcPr>
            <w:tcW w:w="356" w:type="pct"/>
            <w:shd w:val="clear" w:color="auto" w:fill="auto"/>
            <w:vAlign w:val="center"/>
          </w:tcPr>
          <w:p w14:paraId="427D6DAD" w14:textId="77777777" w:rsidR="00982369" w:rsidRPr="00980536" w:rsidRDefault="00D8647D" w:rsidP="007D6798">
            <w:pPr>
              <w:rPr>
                <w:rFonts w:ascii="仿宋_GB2312" w:eastAsia="仿宋_GB2312"/>
                <w:b/>
                <w:sz w:val="18"/>
                <w:szCs w:val="18"/>
              </w:rPr>
            </w:pPr>
            <w:r>
              <w:rPr>
                <w:rFonts w:ascii="仿宋_GB2312" w:eastAsia="仿宋_GB2312" w:hint="eastAsia"/>
                <w:b/>
                <w:sz w:val="18"/>
                <w:szCs w:val="18"/>
              </w:rPr>
              <w:t>31.4</w:t>
            </w:r>
          </w:p>
        </w:tc>
        <w:tc>
          <w:tcPr>
            <w:tcW w:w="356" w:type="pct"/>
            <w:shd w:val="clear" w:color="auto" w:fill="auto"/>
            <w:vAlign w:val="center"/>
          </w:tcPr>
          <w:p w14:paraId="60E55592" w14:textId="77777777" w:rsidR="00982369" w:rsidRPr="00980536" w:rsidRDefault="00D8647D" w:rsidP="007D6798">
            <w:pPr>
              <w:rPr>
                <w:rFonts w:ascii="仿宋_GB2312" w:eastAsia="仿宋_GB2312"/>
                <w:b/>
                <w:sz w:val="18"/>
                <w:szCs w:val="18"/>
              </w:rPr>
            </w:pPr>
            <w:r>
              <w:rPr>
                <w:rFonts w:ascii="仿宋_GB2312" w:eastAsia="仿宋_GB2312" w:hint="eastAsia"/>
                <w:b/>
                <w:sz w:val="18"/>
                <w:szCs w:val="18"/>
              </w:rPr>
              <w:t>31.4</w:t>
            </w:r>
          </w:p>
        </w:tc>
        <w:tc>
          <w:tcPr>
            <w:tcW w:w="240" w:type="pct"/>
            <w:shd w:val="clear" w:color="auto" w:fill="auto"/>
            <w:vAlign w:val="center"/>
          </w:tcPr>
          <w:p w14:paraId="5910A611"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6EBFC6D2"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4E3B4EAA" w14:textId="77777777" w:rsidR="00982369" w:rsidRPr="00980536" w:rsidRDefault="00982369" w:rsidP="00883D28">
            <w:pPr>
              <w:ind w:firstLineChars="250" w:firstLine="452"/>
              <w:rPr>
                <w:rFonts w:ascii="仿宋_GB2312" w:eastAsia="仿宋_GB2312"/>
                <w:b/>
                <w:sz w:val="18"/>
                <w:szCs w:val="18"/>
              </w:rPr>
            </w:pPr>
          </w:p>
        </w:tc>
        <w:tc>
          <w:tcPr>
            <w:tcW w:w="240" w:type="pct"/>
            <w:shd w:val="clear" w:color="auto" w:fill="auto"/>
            <w:vAlign w:val="center"/>
          </w:tcPr>
          <w:p w14:paraId="5445AAA5" w14:textId="77777777" w:rsidR="00982369" w:rsidRPr="00980536" w:rsidRDefault="00982369" w:rsidP="00883D28">
            <w:pPr>
              <w:ind w:firstLineChars="250" w:firstLine="452"/>
              <w:rPr>
                <w:rFonts w:ascii="仿宋_GB2312" w:eastAsia="仿宋_GB2312"/>
                <w:b/>
                <w:sz w:val="18"/>
                <w:szCs w:val="18"/>
              </w:rPr>
            </w:pPr>
          </w:p>
        </w:tc>
      </w:tr>
      <w:tr w:rsidR="00982369" w:rsidRPr="00980536" w14:paraId="38E61939" w14:textId="77777777" w:rsidTr="00D8647D">
        <w:trPr>
          <w:trHeight w:val="681"/>
          <w:jc w:val="center"/>
        </w:trPr>
        <w:tc>
          <w:tcPr>
            <w:tcW w:w="788" w:type="pct"/>
            <w:shd w:val="clear" w:color="auto" w:fill="auto"/>
            <w:vAlign w:val="center"/>
          </w:tcPr>
          <w:p w14:paraId="7CBD7578" w14:textId="77777777" w:rsidR="00326977" w:rsidRDefault="00982369" w:rsidP="00883D28">
            <w:pPr>
              <w:ind w:firstLineChars="250" w:firstLine="452"/>
              <w:rPr>
                <w:rFonts w:ascii="仿宋_GB2312" w:eastAsia="仿宋_GB2312"/>
                <w:b/>
                <w:sz w:val="18"/>
                <w:szCs w:val="18"/>
              </w:rPr>
            </w:pPr>
            <w:r w:rsidRPr="00980536">
              <w:rPr>
                <w:rFonts w:ascii="仿宋_GB2312" w:eastAsia="仿宋_GB2312" w:hint="eastAsia"/>
                <w:b/>
                <w:sz w:val="18"/>
                <w:szCs w:val="18"/>
              </w:rPr>
              <w:t>保定市</w:t>
            </w:r>
            <w:r>
              <w:rPr>
                <w:rFonts w:ascii="仿宋_GB2312" w:eastAsia="仿宋_GB2312" w:hint="eastAsia"/>
                <w:b/>
                <w:sz w:val="18"/>
                <w:szCs w:val="18"/>
              </w:rPr>
              <w:t>司法</w:t>
            </w:r>
            <w:r w:rsidRPr="00980536">
              <w:rPr>
                <w:rFonts w:ascii="仿宋_GB2312" w:eastAsia="仿宋_GB2312" w:hint="eastAsia"/>
                <w:b/>
                <w:sz w:val="18"/>
                <w:szCs w:val="18"/>
              </w:rPr>
              <w:t>局</w:t>
            </w:r>
          </w:p>
          <w:p w14:paraId="0B50766E"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hint="eastAsia"/>
                <w:b/>
                <w:sz w:val="18"/>
                <w:szCs w:val="18"/>
              </w:rPr>
              <w:t>（机关）小计</w:t>
            </w:r>
          </w:p>
        </w:tc>
        <w:tc>
          <w:tcPr>
            <w:tcW w:w="384" w:type="pct"/>
            <w:shd w:val="clear" w:color="auto" w:fill="auto"/>
            <w:vAlign w:val="center"/>
          </w:tcPr>
          <w:p w14:paraId="28DC1AED" w14:textId="77777777" w:rsidR="00982369" w:rsidRPr="00980536" w:rsidRDefault="00982369" w:rsidP="00883D28">
            <w:pPr>
              <w:ind w:firstLineChars="250" w:firstLine="452"/>
              <w:rPr>
                <w:rFonts w:ascii="仿宋_GB2312" w:eastAsia="仿宋_GB2312"/>
                <w:b/>
                <w:sz w:val="18"/>
                <w:szCs w:val="18"/>
              </w:rPr>
            </w:pPr>
          </w:p>
        </w:tc>
        <w:tc>
          <w:tcPr>
            <w:tcW w:w="494" w:type="pct"/>
            <w:shd w:val="clear" w:color="auto" w:fill="auto"/>
            <w:vAlign w:val="center"/>
          </w:tcPr>
          <w:p w14:paraId="1F01BC15" w14:textId="77777777" w:rsidR="00982369" w:rsidRPr="00980536" w:rsidRDefault="00982369" w:rsidP="00883D28">
            <w:pPr>
              <w:ind w:firstLineChars="250" w:firstLine="452"/>
              <w:rPr>
                <w:rFonts w:ascii="仿宋_GB2312" w:eastAsia="仿宋_GB2312"/>
                <w:b/>
                <w:sz w:val="18"/>
                <w:szCs w:val="18"/>
              </w:rPr>
            </w:pPr>
          </w:p>
        </w:tc>
        <w:tc>
          <w:tcPr>
            <w:tcW w:w="402" w:type="pct"/>
            <w:shd w:val="clear" w:color="auto" w:fill="auto"/>
            <w:vAlign w:val="center"/>
          </w:tcPr>
          <w:p w14:paraId="20993E22" w14:textId="77777777" w:rsidR="00982369" w:rsidRPr="00980536" w:rsidRDefault="00982369" w:rsidP="00883D28">
            <w:pPr>
              <w:ind w:firstLineChars="250" w:firstLine="452"/>
              <w:rPr>
                <w:rFonts w:ascii="仿宋_GB2312" w:eastAsia="仿宋_GB2312"/>
                <w:b/>
                <w:sz w:val="18"/>
                <w:szCs w:val="18"/>
              </w:rPr>
            </w:pPr>
          </w:p>
        </w:tc>
        <w:tc>
          <w:tcPr>
            <w:tcW w:w="298" w:type="pct"/>
            <w:shd w:val="clear" w:color="auto" w:fill="auto"/>
            <w:vAlign w:val="center"/>
          </w:tcPr>
          <w:p w14:paraId="31F16349" w14:textId="77777777" w:rsidR="00982369" w:rsidRPr="00980536" w:rsidRDefault="00982369" w:rsidP="00883D28">
            <w:pPr>
              <w:ind w:firstLineChars="250" w:firstLine="452"/>
              <w:rPr>
                <w:rFonts w:ascii="仿宋_GB2312" w:eastAsia="仿宋_GB2312"/>
                <w:b/>
                <w:sz w:val="18"/>
                <w:szCs w:val="18"/>
              </w:rPr>
            </w:pPr>
          </w:p>
        </w:tc>
        <w:tc>
          <w:tcPr>
            <w:tcW w:w="250" w:type="pct"/>
            <w:shd w:val="clear" w:color="auto" w:fill="auto"/>
            <w:vAlign w:val="center"/>
          </w:tcPr>
          <w:p w14:paraId="147AC58F" w14:textId="77777777" w:rsidR="00982369" w:rsidRPr="00980536" w:rsidRDefault="00982369" w:rsidP="00883D28">
            <w:pPr>
              <w:ind w:firstLineChars="250" w:firstLine="452"/>
              <w:rPr>
                <w:rFonts w:ascii="仿宋_GB2312" w:eastAsia="仿宋_GB2312"/>
                <w:b/>
                <w:sz w:val="18"/>
                <w:szCs w:val="18"/>
              </w:rPr>
            </w:pPr>
          </w:p>
        </w:tc>
        <w:tc>
          <w:tcPr>
            <w:tcW w:w="302" w:type="pct"/>
            <w:shd w:val="clear" w:color="auto" w:fill="auto"/>
            <w:vAlign w:val="center"/>
          </w:tcPr>
          <w:p w14:paraId="44F9B0DA" w14:textId="77777777" w:rsidR="00982369" w:rsidRPr="00980536" w:rsidRDefault="00982369" w:rsidP="00883D28">
            <w:pPr>
              <w:ind w:firstLineChars="250" w:firstLine="452"/>
              <w:rPr>
                <w:rFonts w:ascii="仿宋_GB2312" w:eastAsia="仿宋_GB2312"/>
                <w:b/>
                <w:sz w:val="18"/>
                <w:szCs w:val="18"/>
              </w:rPr>
            </w:pPr>
          </w:p>
        </w:tc>
        <w:tc>
          <w:tcPr>
            <w:tcW w:w="356" w:type="pct"/>
            <w:shd w:val="clear" w:color="auto" w:fill="auto"/>
          </w:tcPr>
          <w:p w14:paraId="3A0273FC" w14:textId="77777777" w:rsidR="00982369" w:rsidRDefault="00D8647D" w:rsidP="007D6798">
            <w:r>
              <w:rPr>
                <w:rFonts w:ascii="仿宋_GB2312" w:eastAsia="仿宋_GB2312" w:hint="eastAsia"/>
                <w:b/>
                <w:sz w:val="18"/>
                <w:szCs w:val="18"/>
              </w:rPr>
              <w:t>31.4</w:t>
            </w:r>
          </w:p>
        </w:tc>
        <w:tc>
          <w:tcPr>
            <w:tcW w:w="356" w:type="pct"/>
            <w:shd w:val="clear" w:color="auto" w:fill="auto"/>
          </w:tcPr>
          <w:p w14:paraId="0B286DC1" w14:textId="77777777" w:rsidR="00982369" w:rsidRDefault="00D8647D" w:rsidP="007D6798">
            <w:r>
              <w:rPr>
                <w:rFonts w:ascii="仿宋_GB2312" w:eastAsia="仿宋_GB2312" w:hint="eastAsia"/>
                <w:b/>
                <w:sz w:val="18"/>
                <w:szCs w:val="18"/>
              </w:rPr>
              <w:t>31.4</w:t>
            </w:r>
          </w:p>
        </w:tc>
        <w:tc>
          <w:tcPr>
            <w:tcW w:w="356" w:type="pct"/>
            <w:shd w:val="clear" w:color="auto" w:fill="auto"/>
            <w:vAlign w:val="center"/>
          </w:tcPr>
          <w:p w14:paraId="29074B79" w14:textId="77777777" w:rsidR="00982369" w:rsidRPr="00980536" w:rsidRDefault="00D8647D" w:rsidP="007D6798">
            <w:pPr>
              <w:rPr>
                <w:rFonts w:ascii="仿宋_GB2312" w:eastAsia="仿宋_GB2312"/>
                <w:b/>
                <w:sz w:val="18"/>
                <w:szCs w:val="18"/>
              </w:rPr>
            </w:pPr>
            <w:r>
              <w:rPr>
                <w:rFonts w:ascii="仿宋_GB2312" w:eastAsia="仿宋_GB2312" w:hint="eastAsia"/>
                <w:b/>
                <w:sz w:val="18"/>
                <w:szCs w:val="18"/>
              </w:rPr>
              <w:t>31.4</w:t>
            </w:r>
          </w:p>
        </w:tc>
        <w:tc>
          <w:tcPr>
            <w:tcW w:w="240" w:type="pct"/>
            <w:shd w:val="clear" w:color="auto" w:fill="auto"/>
            <w:vAlign w:val="center"/>
          </w:tcPr>
          <w:p w14:paraId="17E729F1"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1A40B2E2"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3F1B41A6" w14:textId="77777777" w:rsidR="00982369" w:rsidRPr="00980536" w:rsidRDefault="00982369" w:rsidP="00883D28">
            <w:pPr>
              <w:ind w:firstLineChars="250" w:firstLine="452"/>
              <w:rPr>
                <w:rFonts w:ascii="仿宋_GB2312" w:eastAsia="仿宋_GB2312"/>
                <w:b/>
                <w:sz w:val="18"/>
                <w:szCs w:val="18"/>
              </w:rPr>
            </w:pPr>
          </w:p>
        </w:tc>
        <w:tc>
          <w:tcPr>
            <w:tcW w:w="240" w:type="pct"/>
            <w:shd w:val="clear" w:color="auto" w:fill="auto"/>
            <w:vAlign w:val="center"/>
          </w:tcPr>
          <w:p w14:paraId="13B243F7" w14:textId="77777777" w:rsidR="00982369" w:rsidRPr="00980536" w:rsidRDefault="00982369" w:rsidP="00883D28">
            <w:pPr>
              <w:ind w:firstLineChars="250" w:firstLine="452"/>
              <w:rPr>
                <w:rFonts w:ascii="仿宋_GB2312" w:eastAsia="仿宋_GB2312"/>
                <w:b/>
                <w:sz w:val="18"/>
                <w:szCs w:val="18"/>
              </w:rPr>
            </w:pPr>
          </w:p>
        </w:tc>
      </w:tr>
      <w:tr w:rsidR="00982369" w:rsidRPr="00980536" w14:paraId="3100FAC1" w14:textId="77777777" w:rsidTr="00D8647D">
        <w:trPr>
          <w:trHeight w:val="994"/>
          <w:jc w:val="center"/>
        </w:trPr>
        <w:tc>
          <w:tcPr>
            <w:tcW w:w="788" w:type="pct"/>
            <w:shd w:val="clear" w:color="auto" w:fill="auto"/>
            <w:vAlign w:val="center"/>
          </w:tcPr>
          <w:p w14:paraId="6E6265EA" w14:textId="77777777" w:rsidR="00982369" w:rsidRPr="00980536" w:rsidRDefault="00D8647D" w:rsidP="00883D28">
            <w:pPr>
              <w:ind w:firstLineChars="250" w:firstLine="452"/>
              <w:rPr>
                <w:rFonts w:ascii="仿宋_GB2312" w:eastAsia="仿宋_GB2312"/>
                <w:b/>
                <w:sz w:val="18"/>
                <w:szCs w:val="18"/>
              </w:rPr>
            </w:pPr>
            <w:r>
              <w:rPr>
                <w:rFonts w:ascii="仿宋_GB2312" w:eastAsia="仿宋_GB2312" w:hint="eastAsia"/>
                <w:b/>
                <w:sz w:val="18"/>
                <w:szCs w:val="18"/>
              </w:rPr>
              <w:t>业务装备</w:t>
            </w:r>
            <w:r w:rsidR="00982369" w:rsidRPr="00980536">
              <w:rPr>
                <w:rFonts w:ascii="仿宋_GB2312" w:eastAsia="仿宋_GB2312" w:hint="eastAsia"/>
                <w:b/>
                <w:sz w:val="18"/>
                <w:szCs w:val="18"/>
              </w:rPr>
              <w:t>经费</w:t>
            </w:r>
          </w:p>
        </w:tc>
        <w:tc>
          <w:tcPr>
            <w:tcW w:w="384" w:type="pct"/>
            <w:shd w:val="clear" w:color="auto" w:fill="auto"/>
            <w:vAlign w:val="center"/>
          </w:tcPr>
          <w:p w14:paraId="4FECA36A" w14:textId="77777777" w:rsidR="00982369" w:rsidRPr="00980536" w:rsidRDefault="00965DC9" w:rsidP="00883D28">
            <w:pPr>
              <w:ind w:firstLineChars="250" w:firstLine="452"/>
              <w:rPr>
                <w:rFonts w:ascii="仿宋_GB2312" w:eastAsia="仿宋_GB2312"/>
                <w:b/>
                <w:sz w:val="18"/>
                <w:szCs w:val="18"/>
              </w:rPr>
            </w:pPr>
            <w:r>
              <w:rPr>
                <w:rFonts w:ascii="仿宋_GB2312" w:eastAsia="仿宋_GB2312" w:hint="eastAsia"/>
                <w:b/>
                <w:sz w:val="18"/>
                <w:szCs w:val="18"/>
              </w:rPr>
              <w:t>6.75</w:t>
            </w:r>
          </w:p>
        </w:tc>
        <w:tc>
          <w:tcPr>
            <w:tcW w:w="494" w:type="pct"/>
            <w:shd w:val="clear" w:color="auto" w:fill="auto"/>
            <w:vAlign w:val="center"/>
          </w:tcPr>
          <w:p w14:paraId="4445F871" w14:textId="77777777" w:rsidR="00982369" w:rsidRPr="00980536" w:rsidRDefault="00982369" w:rsidP="00D8647D">
            <w:pPr>
              <w:rPr>
                <w:rFonts w:ascii="仿宋_GB2312" w:eastAsia="仿宋_GB2312"/>
                <w:b/>
                <w:sz w:val="18"/>
                <w:szCs w:val="18"/>
              </w:rPr>
            </w:pPr>
            <w:r w:rsidRPr="00980536">
              <w:rPr>
                <w:rFonts w:ascii="仿宋_GB2312" w:eastAsia="仿宋_GB2312" w:hint="eastAsia"/>
                <w:b/>
                <w:sz w:val="18"/>
                <w:szCs w:val="18"/>
              </w:rPr>
              <w:t>计算机设备</w:t>
            </w:r>
          </w:p>
        </w:tc>
        <w:tc>
          <w:tcPr>
            <w:tcW w:w="402" w:type="pct"/>
            <w:shd w:val="clear" w:color="auto" w:fill="auto"/>
            <w:vAlign w:val="center"/>
          </w:tcPr>
          <w:p w14:paraId="4B58E636" w14:textId="77777777" w:rsidR="00982369" w:rsidRPr="00980536" w:rsidRDefault="00982369" w:rsidP="00D8647D">
            <w:pPr>
              <w:rPr>
                <w:rFonts w:ascii="仿宋_GB2312" w:eastAsia="仿宋_GB2312"/>
                <w:b/>
                <w:sz w:val="18"/>
                <w:szCs w:val="18"/>
              </w:rPr>
            </w:pPr>
            <w:r w:rsidRPr="00980536">
              <w:rPr>
                <w:rFonts w:ascii="仿宋_GB2312" w:eastAsia="仿宋_GB2312"/>
                <w:b/>
                <w:sz w:val="18"/>
                <w:szCs w:val="18"/>
              </w:rPr>
              <w:t>A020101</w:t>
            </w:r>
          </w:p>
        </w:tc>
        <w:tc>
          <w:tcPr>
            <w:tcW w:w="298" w:type="pct"/>
            <w:shd w:val="clear" w:color="auto" w:fill="auto"/>
            <w:vAlign w:val="center"/>
          </w:tcPr>
          <w:p w14:paraId="2C847352"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hint="eastAsia"/>
                <w:b/>
                <w:sz w:val="18"/>
                <w:szCs w:val="18"/>
              </w:rPr>
              <w:t>套</w:t>
            </w:r>
          </w:p>
        </w:tc>
        <w:tc>
          <w:tcPr>
            <w:tcW w:w="250" w:type="pct"/>
            <w:shd w:val="clear" w:color="auto" w:fill="auto"/>
            <w:vAlign w:val="center"/>
          </w:tcPr>
          <w:p w14:paraId="7048D220" w14:textId="77777777" w:rsidR="00982369" w:rsidRPr="00980536" w:rsidRDefault="00D94EE7" w:rsidP="007D6798">
            <w:pPr>
              <w:rPr>
                <w:rFonts w:ascii="仿宋_GB2312" w:eastAsia="仿宋_GB2312"/>
                <w:b/>
                <w:sz w:val="18"/>
                <w:szCs w:val="18"/>
              </w:rPr>
            </w:pPr>
            <w:r>
              <w:rPr>
                <w:rFonts w:ascii="仿宋_GB2312" w:eastAsia="仿宋_GB2312" w:hint="eastAsia"/>
                <w:b/>
                <w:sz w:val="18"/>
                <w:szCs w:val="18"/>
              </w:rPr>
              <w:t>15</w:t>
            </w:r>
          </w:p>
        </w:tc>
        <w:tc>
          <w:tcPr>
            <w:tcW w:w="302" w:type="pct"/>
            <w:shd w:val="clear" w:color="auto" w:fill="auto"/>
            <w:vAlign w:val="center"/>
          </w:tcPr>
          <w:p w14:paraId="34B1FE73" w14:textId="77777777" w:rsidR="00982369" w:rsidRPr="00980536" w:rsidRDefault="00982369" w:rsidP="007D6798">
            <w:pPr>
              <w:rPr>
                <w:rFonts w:ascii="仿宋_GB2312" w:eastAsia="仿宋_GB2312"/>
                <w:b/>
                <w:sz w:val="18"/>
                <w:szCs w:val="18"/>
              </w:rPr>
            </w:pPr>
            <w:r w:rsidRPr="00980536">
              <w:rPr>
                <w:rFonts w:ascii="仿宋_GB2312" w:eastAsia="仿宋_GB2312"/>
                <w:b/>
                <w:sz w:val="18"/>
                <w:szCs w:val="18"/>
              </w:rPr>
              <w:t>0.45</w:t>
            </w:r>
          </w:p>
        </w:tc>
        <w:tc>
          <w:tcPr>
            <w:tcW w:w="356" w:type="pct"/>
            <w:shd w:val="clear" w:color="auto" w:fill="auto"/>
            <w:vAlign w:val="center"/>
          </w:tcPr>
          <w:p w14:paraId="2B7B601D" w14:textId="77777777" w:rsidR="00982369" w:rsidRPr="00980536" w:rsidRDefault="00D94EE7" w:rsidP="007D6798">
            <w:pPr>
              <w:rPr>
                <w:rFonts w:ascii="仿宋_GB2312" w:eastAsia="仿宋_GB2312"/>
                <w:b/>
                <w:sz w:val="18"/>
                <w:szCs w:val="18"/>
              </w:rPr>
            </w:pPr>
            <w:r>
              <w:rPr>
                <w:rFonts w:ascii="仿宋_GB2312" w:eastAsia="仿宋_GB2312" w:hint="eastAsia"/>
                <w:b/>
                <w:sz w:val="18"/>
                <w:szCs w:val="18"/>
              </w:rPr>
              <w:t>6.75</w:t>
            </w:r>
          </w:p>
        </w:tc>
        <w:tc>
          <w:tcPr>
            <w:tcW w:w="356" w:type="pct"/>
            <w:shd w:val="clear" w:color="auto" w:fill="auto"/>
            <w:vAlign w:val="center"/>
          </w:tcPr>
          <w:p w14:paraId="37230650" w14:textId="77777777" w:rsidR="00982369" w:rsidRPr="00980536" w:rsidRDefault="00D94EE7" w:rsidP="007D6798">
            <w:pPr>
              <w:rPr>
                <w:rFonts w:ascii="仿宋_GB2312" w:eastAsia="仿宋_GB2312"/>
                <w:b/>
                <w:sz w:val="18"/>
                <w:szCs w:val="18"/>
              </w:rPr>
            </w:pPr>
            <w:r>
              <w:rPr>
                <w:rFonts w:ascii="仿宋_GB2312" w:eastAsia="仿宋_GB2312" w:hint="eastAsia"/>
                <w:b/>
                <w:sz w:val="18"/>
                <w:szCs w:val="18"/>
              </w:rPr>
              <w:t>6.75</w:t>
            </w:r>
          </w:p>
        </w:tc>
        <w:tc>
          <w:tcPr>
            <w:tcW w:w="356" w:type="pct"/>
            <w:shd w:val="clear" w:color="auto" w:fill="auto"/>
            <w:vAlign w:val="center"/>
          </w:tcPr>
          <w:p w14:paraId="55B5F35E" w14:textId="77777777" w:rsidR="00982369" w:rsidRPr="00980536" w:rsidRDefault="00D94EE7" w:rsidP="007D6798">
            <w:pPr>
              <w:rPr>
                <w:rFonts w:ascii="仿宋_GB2312" w:eastAsia="仿宋_GB2312"/>
                <w:b/>
                <w:sz w:val="18"/>
                <w:szCs w:val="18"/>
              </w:rPr>
            </w:pPr>
            <w:r>
              <w:rPr>
                <w:rFonts w:ascii="仿宋_GB2312" w:eastAsia="仿宋_GB2312" w:hint="eastAsia"/>
                <w:b/>
                <w:sz w:val="18"/>
                <w:szCs w:val="18"/>
              </w:rPr>
              <w:t>6.75</w:t>
            </w:r>
          </w:p>
        </w:tc>
        <w:tc>
          <w:tcPr>
            <w:tcW w:w="240" w:type="pct"/>
            <w:shd w:val="clear" w:color="auto" w:fill="auto"/>
            <w:vAlign w:val="center"/>
          </w:tcPr>
          <w:p w14:paraId="404641DA"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625926D4"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11337CAB" w14:textId="77777777" w:rsidR="00982369" w:rsidRPr="00980536" w:rsidRDefault="00982369" w:rsidP="00883D28">
            <w:pPr>
              <w:ind w:firstLineChars="250" w:firstLine="452"/>
              <w:rPr>
                <w:rFonts w:ascii="仿宋_GB2312" w:eastAsia="仿宋_GB2312"/>
                <w:b/>
                <w:sz w:val="18"/>
                <w:szCs w:val="18"/>
              </w:rPr>
            </w:pPr>
          </w:p>
        </w:tc>
        <w:tc>
          <w:tcPr>
            <w:tcW w:w="240" w:type="pct"/>
            <w:shd w:val="clear" w:color="auto" w:fill="auto"/>
            <w:vAlign w:val="center"/>
          </w:tcPr>
          <w:p w14:paraId="7F4263F0" w14:textId="77777777" w:rsidR="00982369" w:rsidRPr="00980536" w:rsidRDefault="00982369" w:rsidP="00883D28">
            <w:pPr>
              <w:ind w:firstLineChars="250" w:firstLine="452"/>
              <w:rPr>
                <w:rFonts w:ascii="仿宋_GB2312" w:eastAsia="仿宋_GB2312"/>
                <w:b/>
                <w:sz w:val="18"/>
                <w:szCs w:val="18"/>
              </w:rPr>
            </w:pPr>
          </w:p>
        </w:tc>
      </w:tr>
      <w:tr w:rsidR="00982369" w:rsidRPr="00980536" w14:paraId="09E7B63F" w14:textId="77777777" w:rsidTr="00D8647D">
        <w:trPr>
          <w:trHeight w:val="1013"/>
          <w:jc w:val="center"/>
        </w:trPr>
        <w:tc>
          <w:tcPr>
            <w:tcW w:w="788" w:type="pct"/>
            <w:shd w:val="clear" w:color="auto" w:fill="auto"/>
            <w:vAlign w:val="center"/>
          </w:tcPr>
          <w:p w14:paraId="0DA08EAA" w14:textId="77777777" w:rsidR="00982369" w:rsidRPr="00980536" w:rsidRDefault="00D8647D" w:rsidP="00883D28">
            <w:pPr>
              <w:ind w:firstLineChars="250" w:firstLine="452"/>
              <w:rPr>
                <w:rFonts w:ascii="仿宋_GB2312" w:eastAsia="仿宋_GB2312"/>
                <w:b/>
                <w:sz w:val="18"/>
                <w:szCs w:val="18"/>
              </w:rPr>
            </w:pPr>
            <w:r>
              <w:rPr>
                <w:rFonts w:ascii="仿宋_GB2312" w:eastAsia="仿宋_GB2312" w:hint="eastAsia"/>
                <w:b/>
                <w:sz w:val="18"/>
                <w:szCs w:val="18"/>
              </w:rPr>
              <w:lastRenderedPageBreak/>
              <w:t>业务装备</w:t>
            </w:r>
            <w:r w:rsidRPr="00980536">
              <w:rPr>
                <w:rFonts w:ascii="仿宋_GB2312" w:eastAsia="仿宋_GB2312" w:hint="eastAsia"/>
                <w:b/>
                <w:sz w:val="18"/>
                <w:szCs w:val="18"/>
              </w:rPr>
              <w:t>经费</w:t>
            </w:r>
          </w:p>
        </w:tc>
        <w:tc>
          <w:tcPr>
            <w:tcW w:w="384" w:type="pct"/>
            <w:shd w:val="clear" w:color="auto" w:fill="auto"/>
            <w:vAlign w:val="center"/>
          </w:tcPr>
          <w:p w14:paraId="638DCD59" w14:textId="77777777" w:rsidR="00982369" w:rsidRPr="00980536" w:rsidRDefault="00965DC9" w:rsidP="00883D28">
            <w:pPr>
              <w:ind w:firstLineChars="250" w:firstLine="452"/>
              <w:rPr>
                <w:rFonts w:ascii="仿宋_GB2312" w:eastAsia="仿宋_GB2312"/>
                <w:b/>
                <w:sz w:val="18"/>
                <w:szCs w:val="18"/>
              </w:rPr>
            </w:pPr>
            <w:r>
              <w:rPr>
                <w:rFonts w:ascii="仿宋_GB2312" w:eastAsia="仿宋_GB2312" w:hint="eastAsia"/>
                <w:b/>
                <w:sz w:val="18"/>
                <w:szCs w:val="18"/>
              </w:rPr>
              <w:t>7.5</w:t>
            </w:r>
          </w:p>
        </w:tc>
        <w:tc>
          <w:tcPr>
            <w:tcW w:w="494" w:type="pct"/>
            <w:shd w:val="clear" w:color="auto" w:fill="auto"/>
            <w:vAlign w:val="center"/>
          </w:tcPr>
          <w:p w14:paraId="520BB502" w14:textId="77777777" w:rsidR="00982369" w:rsidRPr="00980536" w:rsidRDefault="00982369" w:rsidP="007D6798">
            <w:pPr>
              <w:rPr>
                <w:rFonts w:ascii="仿宋_GB2312" w:eastAsia="仿宋_GB2312"/>
                <w:b/>
                <w:sz w:val="18"/>
                <w:szCs w:val="18"/>
              </w:rPr>
            </w:pPr>
            <w:r w:rsidRPr="00980536">
              <w:rPr>
                <w:rFonts w:ascii="仿宋_GB2312" w:eastAsia="仿宋_GB2312" w:hint="eastAsia"/>
                <w:b/>
                <w:sz w:val="18"/>
                <w:szCs w:val="18"/>
              </w:rPr>
              <w:t>打印设备</w:t>
            </w:r>
          </w:p>
        </w:tc>
        <w:tc>
          <w:tcPr>
            <w:tcW w:w="402" w:type="pct"/>
            <w:shd w:val="clear" w:color="auto" w:fill="auto"/>
            <w:vAlign w:val="center"/>
          </w:tcPr>
          <w:p w14:paraId="262BFA3A" w14:textId="77777777" w:rsidR="00982369" w:rsidRPr="00980536" w:rsidRDefault="00982369" w:rsidP="00D8647D">
            <w:pPr>
              <w:rPr>
                <w:rFonts w:ascii="仿宋_GB2312" w:eastAsia="仿宋_GB2312"/>
                <w:b/>
                <w:sz w:val="18"/>
                <w:szCs w:val="18"/>
              </w:rPr>
            </w:pPr>
            <w:r w:rsidRPr="00980536">
              <w:rPr>
                <w:rFonts w:ascii="仿宋_GB2312" w:eastAsia="仿宋_GB2312"/>
                <w:b/>
                <w:sz w:val="18"/>
                <w:szCs w:val="18"/>
              </w:rPr>
              <w:t>A02010601</w:t>
            </w:r>
          </w:p>
        </w:tc>
        <w:tc>
          <w:tcPr>
            <w:tcW w:w="298" w:type="pct"/>
            <w:shd w:val="clear" w:color="auto" w:fill="auto"/>
            <w:vAlign w:val="center"/>
          </w:tcPr>
          <w:p w14:paraId="002B3726"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hint="eastAsia"/>
                <w:b/>
                <w:sz w:val="18"/>
                <w:szCs w:val="18"/>
              </w:rPr>
              <w:t>套</w:t>
            </w:r>
          </w:p>
        </w:tc>
        <w:tc>
          <w:tcPr>
            <w:tcW w:w="250" w:type="pct"/>
            <w:shd w:val="clear" w:color="auto" w:fill="auto"/>
            <w:vAlign w:val="center"/>
          </w:tcPr>
          <w:p w14:paraId="14EF6980" w14:textId="77777777" w:rsidR="00982369" w:rsidRPr="00980536" w:rsidRDefault="00D94EE7" w:rsidP="00D94EE7">
            <w:pPr>
              <w:rPr>
                <w:rFonts w:ascii="仿宋_GB2312" w:eastAsia="仿宋_GB2312"/>
                <w:b/>
                <w:sz w:val="18"/>
                <w:szCs w:val="18"/>
              </w:rPr>
            </w:pPr>
            <w:r>
              <w:rPr>
                <w:rFonts w:ascii="仿宋_GB2312" w:eastAsia="仿宋_GB2312" w:hint="eastAsia"/>
                <w:b/>
                <w:sz w:val="18"/>
                <w:szCs w:val="18"/>
              </w:rPr>
              <w:t>30</w:t>
            </w:r>
          </w:p>
        </w:tc>
        <w:tc>
          <w:tcPr>
            <w:tcW w:w="302" w:type="pct"/>
            <w:shd w:val="clear" w:color="auto" w:fill="auto"/>
            <w:vAlign w:val="center"/>
          </w:tcPr>
          <w:p w14:paraId="3FAF0BEC" w14:textId="77777777" w:rsidR="00982369" w:rsidRPr="00980536" w:rsidRDefault="00982369" w:rsidP="007D6798">
            <w:pPr>
              <w:rPr>
                <w:rFonts w:ascii="仿宋_GB2312" w:eastAsia="仿宋_GB2312"/>
                <w:b/>
                <w:sz w:val="18"/>
                <w:szCs w:val="18"/>
              </w:rPr>
            </w:pPr>
            <w:r w:rsidRPr="00980536">
              <w:rPr>
                <w:rFonts w:ascii="仿宋_GB2312" w:eastAsia="仿宋_GB2312"/>
                <w:b/>
                <w:sz w:val="18"/>
                <w:szCs w:val="18"/>
              </w:rPr>
              <w:t>0.25</w:t>
            </w:r>
          </w:p>
        </w:tc>
        <w:tc>
          <w:tcPr>
            <w:tcW w:w="356" w:type="pct"/>
            <w:shd w:val="clear" w:color="auto" w:fill="auto"/>
            <w:vAlign w:val="center"/>
          </w:tcPr>
          <w:p w14:paraId="39693C53" w14:textId="77777777" w:rsidR="00982369" w:rsidRPr="00980536" w:rsidRDefault="00D94EE7" w:rsidP="007D6798">
            <w:pPr>
              <w:rPr>
                <w:rFonts w:ascii="仿宋_GB2312" w:eastAsia="仿宋_GB2312"/>
                <w:b/>
                <w:sz w:val="18"/>
                <w:szCs w:val="18"/>
              </w:rPr>
            </w:pPr>
            <w:r>
              <w:rPr>
                <w:rFonts w:ascii="仿宋_GB2312" w:eastAsia="仿宋_GB2312" w:hint="eastAsia"/>
                <w:b/>
                <w:sz w:val="18"/>
                <w:szCs w:val="18"/>
              </w:rPr>
              <w:t>7.5</w:t>
            </w:r>
          </w:p>
        </w:tc>
        <w:tc>
          <w:tcPr>
            <w:tcW w:w="356" w:type="pct"/>
            <w:shd w:val="clear" w:color="auto" w:fill="auto"/>
            <w:vAlign w:val="center"/>
          </w:tcPr>
          <w:p w14:paraId="153C152C" w14:textId="77777777" w:rsidR="00982369" w:rsidRPr="00980536" w:rsidRDefault="00D94EE7" w:rsidP="007D6798">
            <w:pPr>
              <w:rPr>
                <w:rFonts w:ascii="仿宋_GB2312" w:eastAsia="仿宋_GB2312"/>
                <w:b/>
                <w:sz w:val="18"/>
                <w:szCs w:val="18"/>
              </w:rPr>
            </w:pPr>
            <w:r>
              <w:rPr>
                <w:rFonts w:ascii="仿宋_GB2312" w:eastAsia="仿宋_GB2312" w:hint="eastAsia"/>
                <w:b/>
                <w:sz w:val="18"/>
                <w:szCs w:val="18"/>
              </w:rPr>
              <w:t>7.5</w:t>
            </w:r>
          </w:p>
        </w:tc>
        <w:tc>
          <w:tcPr>
            <w:tcW w:w="356" w:type="pct"/>
            <w:shd w:val="clear" w:color="auto" w:fill="auto"/>
            <w:vAlign w:val="center"/>
          </w:tcPr>
          <w:p w14:paraId="3D04E45E" w14:textId="77777777" w:rsidR="00982369" w:rsidRPr="00980536" w:rsidRDefault="00D94EE7" w:rsidP="007D6798">
            <w:pPr>
              <w:rPr>
                <w:rFonts w:ascii="仿宋_GB2312" w:eastAsia="仿宋_GB2312"/>
                <w:b/>
                <w:sz w:val="18"/>
                <w:szCs w:val="18"/>
              </w:rPr>
            </w:pPr>
            <w:r>
              <w:rPr>
                <w:rFonts w:ascii="仿宋_GB2312" w:eastAsia="仿宋_GB2312" w:hint="eastAsia"/>
                <w:b/>
                <w:sz w:val="18"/>
                <w:szCs w:val="18"/>
              </w:rPr>
              <w:t>7.5</w:t>
            </w:r>
          </w:p>
        </w:tc>
        <w:tc>
          <w:tcPr>
            <w:tcW w:w="240" w:type="pct"/>
            <w:shd w:val="clear" w:color="auto" w:fill="auto"/>
            <w:vAlign w:val="center"/>
          </w:tcPr>
          <w:p w14:paraId="7FB9CA81"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159AA755"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69123414" w14:textId="77777777" w:rsidR="00982369" w:rsidRPr="00980536" w:rsidRDefault="00982369" w:rsidP="00883D28">
            <w:pPr>
              <w:ind w:firstLineChars="250" w:firstLine="452"/>
              <w:rPr>
                <w:rFonts w:ascii="仿宋_GB2312" w:eastAsia="仿宋_GB2312"/>
                <w:b/>
                <w:sz w:val="18"/>
                <w:szCs w:val="18"/>
              </w:rPr>
            </w:pPr>
          </w:p>
        </w:tc>
        <w:tc>
          <w:tcPr>
            <w:tcW w:w="240" w:type="pct"/>
            <w:shd w:val="clear" w:color="auto" w:fill="auto"/>
            <w:vAlign w:val="center"/>
          </w:tcPr>
          <w:p w14:paraId="7A64D90D" w14:textId="77777777" w:rsidR="00982369" w:rsidRPr="00980536" w:rsidRDefault="00982369" w:rsidP="00883D28">
            <w:pPr>
              <w:ind w:firstLineChars="250" w:firstLine="452"/>
              <w:rPr>
                <w:rFonts w:ascii="仿宋_GB2312" w:eastAsia="仿宋_GB2312"/>
                <w:b/>
                <w:sz w:val="18"/>
                <w:szCs w:val="18"/>
              </w:rPr>
            </w:pPr>
          </w:p>
        </w:tc>
      </w:tr>
      <w:tr w:rsidR="00982369" w:rsidRPr="00980536" w14:paraId="1C27BD41" w14:textId="77777777" w:rsidTr="00D8647D">
        <w:trPr>
          <w:trHeight w:val="663"/>
          <w:jc w:val="center"/>
        </w:trPr>
        <w:tc>
          <w:tcPr>
            <w:tcW w:w="788" w:type="pct"/>
            <w:shd w:val="clear" w:color="auto" w:fill="auto"/>
            <w:vAlign w:val="center"/>
          </w:tcPr>
          <w:p w14:paraId="19473F5E" w14:textId="77777777" w:rsidR="00982369" w:rsidRPr="00980536" w:rsidRDefault="00D8647D" w:rsidP="00883D28">
            <w:pPr>
              <w:ind w:firstLineChars="250" w:firstLine="452"/>
              <w:rPr>
                <w:rFonts w:ascii="仿宋_GB2312" w:eastAsia="仿宋_GB2312"/>
                <w:b/>
                <w:sz w:val="18"/>
                <w:szCs w:val="18"/>
              </w:rPr>
            </w:pPr>
            <w:r>
              <w:rPr>
                <w:rFonts w:ascii="仿宋_GB2312" w:eastAsia="仿宋_GB2312" w:hint="eastAsia"/>
                <w:b/>
                <w:sz w:val="18"/>
                <w:szCs w:val="18"/>
              </w:rPr>
              <w:t>业务装备</w:t>
            </w:r>
            <w:r w:rsidRPr="00980536">
              <w:rPr>
                <w:rFonts w:ascii="仿宋_GB2312" w:eastAsia="仿宋_GB2312" w:hint="eastAsia"/>
                <w:b/>
                <w:sz w:val="18"/>
                <w:szCs w:val="18"/>
              </w:rPr>
              <w:t>经费</w:t>
            </w:r>
          </w:p>
        </w:tc>
        <w:tc>
          <w:tcPr>
            <w:tcW w:w="384" w:type="pct"/>
            <w:shd w:val="clear" w:color="auto" w:fill="auto"/>
            <w:vAlign w:val="center"/>
          </w:tcPr>
          <w:p w14:paraId="5D56C0A1" w14:textId="77777777" w:rsidR="00982369" w:rsidRPr="00980536" w:rsidRDefault="00965DC9" w:rsidP="00883D28">
            <w:pPr>
              <w:ind w:firstLineChars="250" w:firstLine="452"/>
              <w:rPr>
                <w:rFonts w:ascii="仿宋_GB2312" w:eastAsia="仿宋_GB2312"/>
                <w:b/>
                <w:sz w:val="18"/>
                <w:szCs w:val="18"/>
              </w:rPr>
            </w:pPr>
            <w:r>
              <w:rPr>
                <w:rFonts w:ascii="仿宋_GB2312" w:eastAsia="仿宋_GB2312" w:hint="eastAsia"/>
                <w:b/>
                <w:sz w:val="18"/>
                <w:szCs w:val="18"/>
              </w:rPr>
              <w:t>7</w:t>
            </w:r>
          </w:p>
        </w:tc>
        <w:tc>
          <w:tcPr>
            <w:tcW w:w="494" w:type="pct"/>
            <w:shd w:val="clear" w:color="auto" w:fill="auto"/>
            <w:vAlign w:val="center"/>
          </w:tcPr>
          <w:p w14:paraId="6428C544" w14:textId="77777777" w:rsidR="00982369" w:rsidRPr="00980536" w:rsidRDefault="00982369" w:rsidP="007D6798">
            <w:pPr>
              <w:rPr>
                <w:rFonts w:ascii="仿宋_GB2312" w:eastAsia="仿宋_GB2312"/>
                <w:b/>
                <w:sz w:val="18"/>
                <w:szCs w:val="18"/>
              </w:rPr>
            </w:pPr>
            <w:r w:rsidRPr="00980536">
              <w:rPr>
                <w:rFonts w:ascii="仿宋_GB2312" w:eastAsia="仿宋_GB2312" w:hint="eastAsia"/>
                <w:b/>
                <w:sz w:val="18"/>
                <w:szCs w:val="18"/>
              </w:rPr>
              <w:t>空调机</w:t>
            </w:r>
          </w:p>
        </w:tc>
        <w:tc>
          <w:tcPr>
            <w:tcW w:w="402" w:type="pct"/>
            <w:shd w:val="clear" w:color="auto" w:fill="auto"/>
            <w:vAlign w:val="center"/>
          </w:tcPr>
          <w:p w14:paraId="0B24A74F" w14:textId="77777777" w:rsidR="00982369" w:rsidRPr="00980536" w:rsidRDefault="00982369" w:rsidP="007D6798">
            <w:pPr>
              <w:rPr>
                <w:rFonts w:ascii="仿宋_GB2312" w:eastAsia="仿宋_GB2312"/>
                <w:b/>
                <w:sz w:val="18"/>
                <w:szCs w:val="18"/>
              </w:rPr>
            </w:pPr>
            <w:r w:rsidRPr="00980536">
              <w:rPr>
                <w:rFonts w:ascii="仿宋_GB2312" w:eastAsia="仿宋_GB2312"/>
                <w:b/>
                <w:sz w:val="18"/>
                <w:szCs w:val="18"/>
              </w:rPr>
              <w:t>A0206180203</w:t>
            </w:r>
          </w:p>
        </w:tc>
        <w:tc>
          <w:tcPr>
            <w:tcW w:w="298" w:type="pct"/>
            <w:shd w:val="clear" w:color="auto" w:fill="auto"/>
            <w:vAlign w:val="center"/>
          </w:tcPr>
          <w:p w14:paraId="183340DE"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hint="eastAsia"/>
                <w:b/>
                <w:sz w:val="18"/>
                <w:szCs w:val="18"/>
              </w:rPr>
              <w:t>套</w:t>
            </w:r>
          </w:p>
        </w:tc>
        <w:tc>
          <w:tcPr>
            <w:tcW w:w="250" w:type="pct"/>
            <w:shd w:val="clear" w:color="auto" w:fill="auto"/>
            <w:vAlign w:val="center"/>
          </w:tcPr>
          <w:p w14:paraId="014C3CD9" w14:textId="77777777" w:rsidR="00982369" w:rsidRPr="00980536" w:rsidRDefault="00D94EE7" w:rsidP="00D94EE7">
            <w:pPr>
              <w:rPr>
                <w:rFonts w:ascii="仿宋_GB2312" w:eastAsia="仿宋_GB2312"/>
                <w:b/>
                <w:sz w:val="18"/>
                <w:szCs w:val="18"/>
              </w:rPr>
            </w:pPr>
            <w:r>
              <w:rPr>
                <w:rFonts w:ascii="仿宋_GB2312" w:eastAsia="仿宋_GB2312" w:hint="eastAsia"/>
                <w:b/>
                <w:sz w:val="18"/>
                <w:szCs w:val="18"/>
              </w:rPr>
              <w:t>20</w:t>
            </w:r>
          </w:p>
        </w:tc>
        <w:tc>
          <w:tcPr>
            <w:tcW w:w="302" w:type="pct"/>
            <w:shd w:val="clear" w:color="auto" w:fill="auto"/>
            <w:vAlign w:val="center"/>
          </w:tcPr>
          <w:p w14:paraId="64C70D26" w14:textId="77777777" w:rsidR="00982369" w:rsidRPr="00980536" w:rsidRDefault="00982369" w:rsidP="007D6798">
            <w:pPr>
              <w:rPr>
                <w:rFonts w:ascii="仿宋_GB2312" w:eastAsia="仿宋_GB2312"/>
                <w:b/>
                <w:sz w:val="18"/>
                <w:szCs w:val="18"/>
              </w:rPr>
            </w:pPr>
            <w:r w:rsidRPr="00980536">
              <w:rPr>
                <w:rFonts w:ascii="仿宋_GB2312" w:eastAsia="仿宋_GB2312"/>
                <w:b/>
                <w:sz w:val="18"/>
                <w:szCs w:val="18"/>
              </w:rPr>
              <w:t>0.35</w:t>
            </w:r>
          </w:p>
        </w:tc>
        <w:tc>
          <w:tcPr>
            <w:tcW w:w="356" w:type="pct"/>
            <w:shd w:val="clear" w:color="auto" w:fill="auto"/>
            <w:vAlign w:val="center"/>
          </w:tcPr>
          <w:p w14:paraId="43504D1D" w14:textId="77777777" w:rsidR="00982369" w:rsidRPr="00980536" w:rsidRDefault="00D94EE7" w:rsidP="007D6798">
            <w:pPr>
              <w:rPr>
                <w:rFonts w:ascii="仿宋_GB2312" w:eastAsia="仿宋_GB2312"/>
                <w:b/>
                <w:sz w:val="18"/>
                <w:szCs w:val="18"/>
              </w:rPr>
            </w:pPr>
            <w:r>
              <w:rPr>
                <w:rFonts w:ascii="仿宋_GB2312" w:eastAsia="仿宋_GB2312" w:hint="eastAsia"/>
                <w:b/>
                <w:sz w:val="18"/>
                <w:szCs w:val="18"/>
              </w:rPr>
              <w:t>7</w:t>
            </w:r>
          </w:p>
        </w:tc>
        <w:tc>
          <w:tcPr>
            <w:tcW w:w="356" w:type="pct"/>
            <w:shd w:val="clear" w:color="auto" w:fill="auto"/>
            <w:vAlign w:val="center"/>
          </w:tcPr>
          <w:p w14:paraId="7AAB1C76" w14:textId="77777777" w:rsidR="00982369" w:rsidRPr="00980536" w:rsidRDefault="00D94EE7" w:rsidP="007D6798">
            <w:pPr>
              <w:rPr>
                <w:rFonts w:ascii="仿宋_GB2312" w:eastAsia="仿宋_GB2312"/>
                <w:b/>
                <w:sz w:val="18"/>
                <w:szCs w:val="18"/>
              </w:rPr>
            </w:pPr>
            <w:r>
              <w:rPr>
                <w:rFonts w:ascii="仿宋_GB2312" w:eastAsia="仿宋_GB2312" w:hint="eastAsia"/>
                <w:b/>
                <w:sz w:val="18"/>
                <w:szCs w:val="18"/>
              </w:rPr>
              <w:t>7</w:t>
            </w:r>
          </w:p>
        </w:tc>
        <w:tc>
          <w:tcPr>
            <w:tcW w:w="356" w:type="pct"/>
            <w:shd w:val="clear" w:color="auto" w:fill="auto"/>
            <w:vAlign w:val="center"/>
          </w:tcPr>
          <w:p w14:paraId="116FCD49" w14:textId="77777777" w:rsidR="00982369" w:rsidRPr="00980536" w:rsidRDefault="00D94EE7" w:rsidP="007D6798">
            <w:pPr>
              <w:rPr>
                <w:rFonts w:ascii="仿宋_GB2312" w:eastAsia="仿宋_GB2312"/>
                <w:b/>
                <w:sz w:val="18"/>
                <w:szCs w:val="18"/>
              </w:rPr>
            </w:pPr>
            <w:r>
              <w:rPr>
                <w:rFonts w:ascii="仿宋_GB2312" w:eastAsia="仿宋_GB2312" w:hint="eastAsia"/>
                <w:b/>
                <w:sz w:val="18"/>
                <w:szCs w:val="18"/>
              </w:rPr>
              <w:t>7</w:t>
            </w:r>
          </w:p>
        </w:tc>
        <w:tc>
          <w:tcPr>
            <w:tcW w:w="240" w:type="pct"/>
            <w:shd w:val="clear" w:color="auto" w:fill="auto"/>
            <w:vAlign w:val="center"/>
          </w:tcPr>
          <w:p w14:paraId="09232B16"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25389BFF"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07C55789" w14:textId="77777777" w:rsidR="00982369" w:rsidRPr="00980536" w:rsidRDefault="00982369" w:rsidP="00883D28">
            <w:pPr>
              <w:ind w:firstLineChars="250" w:firstLine="452"/>
              <w:rPr>
                <w:rFonts w:ascii="仿宋_GB2312" w:eastAsia="仿宋_GB2312"/>
                <w:b/>
                <w:sz w:val="18"/>
                <w:szCs w:val="18"/>
              </w:rPr>
            </w:pPr>
          </w:p>
        </w:tc>
        <w:tc>
          <w:tcPr>
            <w:tcW w:w="240" w:type="pct"/>
            <w:shd w:val="clear" w:color="auto" w:fill="auto"/>
            <w:vAlign w:val="center"/>
          </w:tcPr>
          <w:p w14:paraId="38BBEAB4" w14:textId="77777777" w:rsidR="00982369" w:rsidRPr="00980536" w:rsidRDefault="00982369" w:rsidP="00883D28">
            <w:pPr>
              <w:ind w:firstLineChars="250" w:firstLine="452"/>
              <w:rPr>
                <w:rFonts w:ascii="仿宋_GB2312" w:eastAsia="仿宋_GB2312"/>
                <w:b/>
                <w:sz w:val="18"/>
                <w:szCs w:val="18"/>
              </w:rPr>
            </w:pPr>
          </w:p>
        </w:tc>
      </w:tr>
      <w:tr w:rsidR="00982369" w:rsidRPr="00980536" w14:paraId="203AB611" w14:textId="77777777" w:rsidTr="00D8647D">
        <w:trPr>
          <w:trHeight w:val="1013"/>
          <w:jc w:val="center"/>
        </w:trPr>
        <w:tc>
          <w:tcPr>
            <w:tcW w:w="788" w:type="pct"/>
            <w:shd w:val="clear" w:color="auto" w:fill="auto"/>
            <w:vAlign w:val="center"/>
          </w:tcPr>
          <w:p w14:paraId="3B94337E" w14:textId="77777777" w:rsidR="00982369" w:rsidRPr="00980536" w:rsidRDefault="00D8647D" w:rsidP="00883D28">
            <w:pPr>
              <w:ind w:firstLineChars="250" w:firstLine="452"/>
              <w:rPr>
                <w:rFonts w:ascii="仿宋_GB2312" w:eastAsia="仿宋_GB2312"/>
                <w:b/>
                <w:sz w:val="18"/>
                <w:szCs w:val="18"/>
              </w:rPr>
            </w:pPr>
            <w:r>
              <w:rPr>
                <w:rFonts w:ascii="仿宋_GB2312" w:eastAsia="仿宋_GB2312" w:hint="eastAsia"/>
                <w:b/>
                <w:sz w:val="18"/>
                <w:szCs w:val="18"/>
              </w:rPr>
              <w:t>业务装备</w:t>
            </w:r>
            <w:r w:rsidRPr="00980536">
              <w:rPr>
                <w:rFonts w:ascii="仿宋_GB2312" w:eastAsia="仿宋_GB2312" w:hint="eastAsia"/>
                <w:b/>
                <w:sz w:val="18"/>
                <w:szCs w:val="18"/>
              </w:rPr>
              <w:t>经费</w:t>
            </w:r>
          </w:p>
        </w:tc>
        <w:tc>
          <w:tcPr>
            <w:tcW w:w="384" w:type="pct"/>
            <w:shd w:val="clear" w:color="auto" w:fill="auto"/>
            <w:vAlign w:val="center"/>
          </w:tcPr>
          <w:p w14:paraId="3F882A30" w14:textId="77777777" w:rsidR="00982369" w:rsidRPr="00980536" w:rsidRDefault="00965DC9" w:rsidP="00883D28">
            <w:pPr>
              <w:ind w:firstLineChars="250" w:firstLine="452"/>
              <w:rPr>
                <w:rFonts w:ascii="仿宋_GB2312" w:eastAsia="仿宋_GB2312"/>
                <w:b/>
                <w:sz w:val="18"/>
                <w:szCs w:val="18"/>
              </w:rPr>
            </w:pPr>
            <w:r>
              <w:rPr>
                <w:rFonts w:ascii="仿宋_GB2312" w:eastAsia="仿宋_GB2312" w:hint="eastAsia"/>
                <w:b/>
                <w:sz w:val="18"/>
                <w:szCs w:val="18"/>
              </w:rPr>
              <w:t>1.5</w:t>
            </w:r>
          </w:p>
        </w:tc>
        <w:tc>
          <w:tcPr>
            <w:tcW w:w="494" w:type="pct"/>
            <w:shd w:val="clear" w:color="auto" w:fill="auto"/>
            <w:vAlign w:val="center"/>
          </w:tcPr>
          <w:p w14:paraId="65C73CDE" w14:textId="77777777" w:rsidR="00982369" w:rsidRPr="00980536" w:rsidRDefault="00982369" w:rsidP="007D6798">
            <w:pPr>
              <w:rPr>
                <w:rFonts w:ascii="仿宋_GB2312" w:eastAsia="仿宋_GB2312"/>
                <w:b/>
                <w:sz w:val="18"/>
                <w:szCs w:val="18"/>
              </w:rPr>
            </w:pPr>
            <w:r w:rsidRPr="00980536">
              <w:rPr>
                <w:rFonts w:ascii="仿宋_GB2312" w:eastAsia="仿宋_GB2312" w:hint="eastAsia"/>
                <w:b/>
                <w:sz w:val="18"/>
                <w:szCs w:val="18"/>
              </w:rPr>
              <w:t>台、</w:t>
            </w:r>
            <w:proofErr w:type="gramStart"/>
            <w:r w:rsidRPr="00980536">
              <w:rPr>
                <w:rFonts w:ascii="仿宋_GB2312" w:eastAsia="仿宋_GB2312" w:hint="eastAsia"/>
                <w:b/>
                <w:sz w:val="18"/>
                <w:szCs w:val="18"/>
              </w:rPr>
              <w:t>桌类</w:t>
            </w:r>
            <w:proofErr w:type="gramEnd"/>
          </w:p>
        </w:tc>
        <w:tc>
          <w:tcPr>
            <w:tcW w:w="402" w:type="pct"/>
            <w:shd w:val="clear" w:color="auto" w:fill="auto"/>
            <w:vAlign w:val="center"/>
          </w:tcPr>
          <w:p w14:paraId="2776EACA"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b/>
                <w:sz w:val="18"/>
                <w:szCs w:val="18"/>
              </w:rPr>
              <w:t>A0602</w:t>
            </w:r>
          </w:p>
        </w:tc>
        <w:tc>
          <w:tcPr>
            <w:tcW w:w="298" w:type="pct"/>
            <w:shd w:val="clear" w:color="auto" w:fill="auto"/>
            <w:vAlign w:val="center"/>
          </w:tcPr>
          <w:p w14:paraId="181A0E91"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hint="eastAsia"/>
                <w:b/>
                <w:sz w:val="18"/>
                <w:szCs w:val="18"/>
              </w:rPr>
              <w:t>套</w:t>
            </w:r>
          </w:p>
        </w:tc>
        <w:tc>
          <w:tcPr>
            <w:tcW w:w="250" w:type="pct"/>
            <w:shd w:val="clear" w:color="auto" w:fill="auto"/>
            <w:vAlign w:val="center"/>
          </w:tcPr>
          <w:p w14:paraId="3AAD9995" w14:textId="77777777" w:rsidR="00982369" w:rsidRPr="00980536" w:rsidRDefault="00982369" w:rsidP="007D6798">
            <w:pPr>
              <w:rPr>
                <w:rFonts w:ascii="仿宋_GB2312" w:eastAsia="仿宋_GB2312"/>
                <w:b/>
                <w:sz w:val="18"/>
                <w:szCs w:val="18"/>
              </w:rPr>
            </w:pPr>
            <w:r w:rsidRPr="00980536">
              <w:rPr>
                <w:rFonts w:ascii="仿宋_GB2312" w:eastAsia="仿宋_GB2312"/>
                <w:b/>
                <w:sz w:val="18"/>
                <w:szCs w:val="18"/>
              </w:rPr>
              <w:t>10</w:t>
            </w:r>
          </w:p>
        </w:tc>
        <w:tc>
          <w:tcPr>
            <w:tcW w:w="302" w:type="pct"/>
            <w:shd w:val="clear" w:color="auto" w:fill="auto"/>
            <w:vAlign w:val="center"/>
          </w:tcPr>
          <w:p w14:paraId="30E9B8DB" w14:textId="77777777" w:rsidR="00982369" w:rsidRPr="00980536" w:rsidRDefault="00982369" w:rsidP="007D6798">
            <w:pPr>
              <w:rPr>
                <w:rFonts w:ascii="仿宋_GB2312" w:eastAsia="仿宋_GB2312"/>
                <w:b/>
                <w:sz w:val="18"/>
                <w:szCs w:val="18"/>
              </w:rPr>
            </w:pPr>
            <w:r w:rsidRPr="00980536">
              <w:rPr>
                <w:rFonts w:ascii="仿宋_GB2312" w:eastAsia="仿宋_GB2312"/>
                <w:b/>
                <w:sz w:val="18"/>
                <w:szCs w:val="18"/>
              </w:rPr>
              <w:t>0.1</w:t>
            </w:r>
            <w:r>
              <w:rPr>
                <w:rFonts w:ascii="仿宋_GB2312" w:eastAsia="仿宋_GB2312" w:hint="eastAsia"/>
                <w:b/>
                <w:sz w:val="18"/>
                <w:szCs w:val="18"/>
              </w:rPr>
              <w:t>5</w:t>
            </w:r>
          </w:p>
        </w:tc>
        <w:tc>
          <w:tcPr>
            <w:tcW w:w="356" w:type="pct"/>
            <w:shd w:val="clear" w:color="auto" w:fill="auto"/>
            <w:vAlign w:val="center"/>
          </w:tcPr>
          <w:p w14:paraId="1165673A" w14:textId="77777777" w:rsidR="00982369" w:rsidRPr="00980536" w:rsidRDefault="00982369" w:rsidP="007D6798">
            <w:pPr>
              <w:rPr>
                <w:rFonts w:ascii="仿宋_GB2312" w:eastAsia="仿宋_GB2312"/>
                <w:b/>
                <w:sz w:val="18"/>
                <w:szCs w:val="18"/>
              </w:rPr>
            </w:pPr>
            <w:r w:rsidRPr="00980536">
              <w:rPr>
                <w:rFonts w:ascii="仿宋_GB2312" w:eastAsia="仿宋_GB2312"/>
                <w:b/>
                <w:sz w:val="18"/>
                <w:szCs w:val="18"/>
              </w:rPr>
              <w:t>1</w:t>
            </w:r>
            <w:r>
              <w:rPr>
                <w:rFonts w:ascii="仿宋_GB2312" w:eastAsia="仿宋_GB2312" w:hint="eastAsia"/>
                <w:b/>
                <w:sz w:val="18"/>
                <w:szCs w:val="18"/>
              </w:rPr>
              <w:t>.50</w:t>
            </w:r>
          </w:p>
        </w:tc>
        <w:tc>
          <w:tcPr>
            <w:tcW w:w="356" w:type="pct"/>
            <w:shd w:val="clear" w:color="auto" w:fill="auto"/>
            <w:vAlign w:val="center"/>
          </w:tcPr>
          <w:p w14:paraId="7A35E25A" w14:textId="77777777" w:rsidR="00982369" w:rsidRPr="00980536" w:rsidRDefault="00982369" w:rsidP="007D6798">
            <w:pPr>
              <w:rPr>
                <w:rFonts w:ascii="仿宋_GB2312" w:eastAsia="仿宋_GB2312"/>
                <w:b/>
                <w:sz w:val="18"/>
                <w:szCs w:val="18"/>
              </w:rPr>
            </w:pPr>
            <w:r w:rsidRPr="00980536">
              <w:rPr>
                <w:rFonts w:ascii="仿宋_GB2312" w:eastAsia="仿宋_GB2312"/>
                <w:b/>
                <w:sz w:val="18"/>
                <w:szCs w:val="18"/>
              </w:rPr>
              <w:t>1.</w:t>
            </w:r>
            <w:r>
              <w:rPr>
                <w:rFonts w:ascii="仿宋_GB2312" w:eastAsia="仿宋_GB2312" w:hint="eastAsia"/>
                <w:b/>
                <w:sz w:val="18"/>
                <w:szCs w:val="18"/>
              </w:rPr>
              <w:t>5</w:t>
            </w:r>
            <w:r w:rsidRPr="00980536">
              <w:rPr>
                <w:rFonts w:ascii="仿宋_GB2312" w:eastAsia="仿宋_GB2312"/>
                <w:b/>
                <w:sz w:val="18"/>
                <w:szCs w:val="18"/>
              </w:rPr>
              <w:t>0</w:t>
            </w:r>
          </w:p>
        </w:tc>
        <w:tc>
          <w:tcPr>
            <w:tcW w:w="356" w:type="pct"/>
            <w:shd w:val="clear" w:color="auto" w:fill="auto"/>
            <w:vAlign w:val="center"/>
          </w:tcPr>
          <w:p w14:paraId="00397F13" w14:textId="77777777" w:rsidR="00982369" w:rsidRPr="00980536" w:rsidRDefault="00982369" w:rsidP="007D6798">
            <w:pPr>
              <w:rPr>
                <w:rFonts w:ascii="仿宋_GB2312" w:eastAsia="仿宋_GB2312"/>
                <w:b/>
                <w:sz w:val="18"/>
                <w:szCs w:val="18"/>
              </w:rPr>
            </w:pPr>
            <w:r w:rsidRPr="00980536">
              <w:rPr>
                <w:rFonts w:ascii="仿宋_GB2312" w:eastAsia="仿宋_GB2312"/>
                <w:b/>
                <w:sz w:val="18"/>
                <w:szCs w:val="18"/>
              </w:rPr>
              <w:t>1.</w:t>
            </w:r>
            <w:r>
              <w:rPr>
                <w:rFonts w:ascii="仿宋_GB2312" w:eastAsia="仿宋_GB2312" w:hint="eastAsia"/>
                <w:b/>
                <w:sz w:val="18"/>
                <w:szCs w:val="18"/>
              </w:rPr>
              <w:t>5</w:t>
            </w:r>
            <w:r w:rsidRPr="00980536">
              <w:rPr>
                <w:rFonts w:ascii="仿宋_GB2312" w:eastAsia="仿宋_GB2312"/>
                <w:b/>
                <w:sz w:val="18"/>
                <w:szCs w:val="18"/>
              </w:rPr>
              <w:t>0</w:t>
            </w:r>
          </w:p>
        </w:tc>
        <w:tc>
          <w:tcPr>
            <w:tcW w:w="240" w:type="pct"/>
            <w:shd w:val="clear" w:color="auto" w:fill="auto"/>
            <w:vAlign w:val="center"/>
          </w:tcPr>
          <w:p w14:paraId="38CCB06E"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1F992C1A"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523DB5E4" w14:textId="77777777" w:rsidR="00982369" w:rsidRPr="00980536" w:rsidRDefault="00982369" w:rsidP="00883D28">
            <w:pPr>
              <w:ind w:firstLineChars="250" w:firstLine="452"/>
              <w:rPr>
                <w:rFonts w:ascii="仿宋_GB2312" w:eastAsia="仿宋_GB2312"/>
                <w:b/>
                <w:sz w:val="18"/>
                <w:szCs w:val="18"/>
              </w:rPr>
            </w:pPr>
          </w:p>
        </w:tc>
        <w:tc>
          <w:tcPr>
            <w:tcW w:w="240" w:type="pct"/>
            <w:shd w:val="clear" w:color="auto" w:fill="auto"/>
            <w:vAlign w:val="center"/>
          </w:tcPr>
          <w:p w14:paraId="2477BA81" w14:textId="77777777" w:rsidR="00982369" w:rsidRPr="00980536" w:rsidRDefault="00982369" w:rsidP="00883D28">
            <w:pPr>
              <w:ind w:firstLineChars="250" w:firstLine="452"/>
              <w:rPr>
                <w:rFonts w:ascii="仿宋_GB2312" w:eastAsia="仿宋_GB2312"/>
                <w:b/>
                <w:sz w:val="18"/>
                <w:szCs w:val="18"/>
              </w:rPr>
            </w:pPr>
          </w:p>
        </w:tc>
      </w:tr>
      <w:tr w:rsidR="00982369" w:rsidRPr="00980536" w14:paraId="5C040120" w14:textId="77777777" w:rsidTr="00D8647D">
        <w:trPr>
          <w:trHeight w:val="1013"/>
          <w:jc w:val="center"/>
        </w:trPr>
        <w:tc>
          <w:tcPr>
            <w:tcW w:w="788" w:type="pct"/>
            <w:shd w:val="clear" w:color="auto" w:fill="auto"/>
            <w:vAlign w:val="center"/>
          </w:tcPr>
          <w:p w14:paraId="07675D6E" w14:textId="77777777" w:rsidR="00982369" w:rsidRPr="00980536" w:rsidRDefault="00D8647D" w:rsidP="00883D28">
            <w:pPr>
              <w:ind w:firstLineChars="250" w:firstLine="452"/>
              <w:rPr>
                <w:rFonts w:ascii="仿宋_GB2312" w:eastAsia="仿宋_GB2312"/>
                <w:b/>
                <w:sz w:val="18"/>
                <w:szCs w:val="18"/>
              </w:rPr>
            </w:pPr>
            <w:r>
              <w:rPr>
                <w:rFonts w:ascii="仿宋_GB2312" w:eastAsia="仿宋_GB2312" w:hint="eastAsia"/>
                <w:b/>
                <w:sz w:val="18"/>
                <w:szCs w:val="18"/>
              </w:rPr>
              <w:t>业务装备</w:t>
            </w:r>
            <w:r w:rsidRPr="00980536">
              <w:rPr>
                <w:rFonts w:ascii="仿宋_GB2312" w:eastAsia="仿宋_GB2312" w:hint="eastAsia"/>
                <w:b/>
                <w:sz w:val="18"/>
                <w:szCs w:val="18"/>
              </w:rPr>
              <w:t>经费</w:t>
            </w:r>
          </w:p>
        </w:tc>
        <w:tc>
          <w:tcPr>
            <w:tcW w:w="384" w:type="pct"/>
            <w:shd w:val="clear" w:color="auto" w:fill="auto"/>
            <w:vAlign w:val="center"/>
          </w:tcPr>
          <w:p w14:paraId="237801BB" w14:textId="77777777" w:rsidR="00982369" w:rsidRPr="00980536" w:rsidRDefault="00965DC9" w:rsidP="00883D28">
            <w:pPr>
              <w:ind w:firstLineChars="250" w:firstLine="452"/>
              <w:rPr>
                <w:rFonts w:ascii="仿宋_GB2312" w:eastAsia="仿宋_GB2312"/>
                <w:b/>
                <w:sz w:val="18"/>
                <w:szCs w:val="18"/>
              </w:rPr>
            </w:pPr>
            <w:r>
              <w:rPr>
                <w:rFonts w:ascii="仿宋_GB2312" w:eastAsia="仿宋_GB2312" w:hint="eastAsia"/>
                <w:b/>
                <w:sz w:val="18"/>
                <w:szCs w:val="18"/>
              </w:rPr>
              <w:t>6.15</w:t>
            </w:r>
          </w:p>
        </w:tc>
        <w:tc>
          <w:tcPr>
            <w:tcW w:w="494" w:type="pct"/>
            <w:shd w:val="clear" w:color="auto" w:fill="auto"/>
            <w:vAlign w:val="center"/>
          </w:tcPr>
          <w:p w14:paraId="4DE72253" w14:textId="77777777" w:rsidR="00982369" w:rsidRPr="00980536" w:rsidRDefault="00982369" w:rsidP="007D6798">
            <w:pPr>
              <w:rPr>
                <w:rFonts w:ascii="仿宋_GB2312" w:eastAsia="仿宋_GB2312"/>
                <w:b/>
                <w:sz w:val="18"/>
                <w:szCs w:val="18"/>
              </w:rPr>
            </w:pPr>
            <w:r w:rsidRPr="00980536">
              <w:rPr>
                <w:rFonts w:ascii="仿宋_GB2312" w:eastAsia="仿宋_GB2312" w:hint="eastAsia"/>
                <w:b/>
                <w:sz w:val="18"/>
                <w:szCs w:val="18"/>
              </w:rPr>
              <w:t>计算机软件</w:t>
            </w:r>
          </w:p>
        </w:tc>
        <w:tc>
          <w:tcPr>
            <w:tcW w:w="402" w:type="pct"/>
            <w:shd w:val="clear" w:color="auto" w:fill="auto"/>
            <w:vAlign w:val="center"/>
          </w:tcPr>
          <w:p w14:paraId="371C9741" w14:textId="77777777" w:rsidR="00982369" w:rsidRPr="00980536" w:rsidRDefault="00982369" w:rsidP="00D8647D">
            <w:pPr>
              <w:rPr>
                <w:rFonts w:ascii="仿宋_GB2312" w:eastAsia="仿宋_GB2312"/>
                <w:b/>
                <w:sz w:val="18"/>
                <w:szCs w:val="18"/>
              </w:rPr>
            </w:pPr>
            <w:r w:rsidRPr="00980536">
              <w:rPr>
                <w:rFonts w:ascii="仿宋_GB2312" w:eastAsia="仿宋_GB2312"/>
                <w:b/>
                <w:sz w:val="18"/>
                <w:szCs w:val="18"/>
              </w:rPr>
              <w:t>A020108</w:t>
            </w:r>
          </w:p>
        </w:tc>
        <w:tc>
          <w:tcPr>
            <w:tcW w:w="298" w:type="pct"/>
            <w:shd w:val="clear" w:color="auto" w:fill="auto"/>
            <w:vAlign w:val="center"/>
          </w:tcPr>
          <w:p w14:paraId="5EE36EEE" w14:textId="77777777" w:rsidR="00982369" w:rsidRPr="00980536" w:rsidRDefault="00982369" w:rsidP="00883D28">
            <w:pPr>
              <w:ind w:firstLineChars="250" w:firstLine="452"/>
              <w:rPr>
                <w:rFonts w:ascii="仿宋_GB2312" w:eastAsia="仿宋_GB2312"/>
                <w:b/>
                <w:sz w:val="18"/>
                <w:szCs w:val="18"/>
              </w:rPr>
            </w:pPr>
            <w:r w:rsidRPr="00980536">
              <w:rPr>
                <w:rFonts w:ascii="仿宋_GB2312" w:eastAsia="仿宋_GB2312" w:hint="eastAsia"/>
                <w:b/>
                <w:sz w:val="18"/>
                <w:szCs w:val="18"/>
              </w:rPr>
              <w:t>套</w:t>
            </w:r>
          </w:p>
        </w:tc>
        <w:tc>
          <w:tcPr>
            <w:tcW w:w="250" w:type="pct"/>
            <w:shd w:val="clear" w:color="auto" w:fill="auto"/>
            <w:vAlign w:val="center"/>
          </w:tcPr>
          <w:p w14:paraId="562383E4" w14:textId="77777777" w:rsidR="00982369" w:rsidRPr="00980536" w:rsidRDefault="00D94EE7" w:rsidP="00883D28">
            <w:pPr>
              <w:ind w:firstLineChars="250" w:firstLine="452"/>
              <w:rPr>
                <w:rFonts w:ascii="仿宋_GB2312" w:eastAsia="仿宋_GB2312"/>
                <w:b/>
                <w:sz w:val="18"/>
                <w:szCs w:val="18"/>
              </w:rPr>
            </w:pPr>
            <w:r>
              <w:rPr>
                <w:rFonts w:ascii="仿宋_GB2312" w:eastAsia="仿宋_GB2312" w:hint="eastAsia"/>
                <w:b/>
                <w:sz w:val="18"/>
                <w:szCs w:val="18"/>
              </w:rPr>
              <w:t>3</w:t>
            </w:r>
          </w:p>
        </w:tc>
        <w:tc>
          <w:tcPr>
            <w:tcW w:w="302" w:type="pct"/>
            <w:shd w:val="clear" w:color="auto" w:fill="auto"/>
            <w:vAlign w:val="center"/>
          </w:tcPr>
          <w:p w14:paraId="2B879D18" w14:textId="77777777" w:rsidR="00982369" w:rsidRPr="00980536" w:rsidRDefault="00982369" w:rsidP="007D6798">
            <w:pPr>
              <w:rPr>
                <w:rFonts w:ascii="仿宋_GB2312" w:eastAsia="仿宋_GB2312"/>
                <w:b/>
                <w:sz w:val="18"/>
                <w:szCs w:val="18"/>
              </w:rPr>
            </w:pPr>
            <w:r>
              <w:rPr>
                <w:rFonts w:ascii="仿宋_GB2312" w:eastAsia="仿宋_GB2312" w:hint="eastAsia"/>
                <w:b/>
                <w:sz w:val="18"/>
                <w:szCs w:val="18"/>
              </w:rPr>
              <w:t>2.</w:t>
            </w:r>
            <w:r w:rsidR="00D94EE7">
              <w:rPr>
                <w:rFonts w:ascii="仿宋_GB2312" w:eastAsia="仿宋_GB2312" w:hint="eastAsia"/>
                <w:b/>
                <w:sz w:val="18"/>
                <w:szCs w:val="18"/>
              </w:rPr>
              <w:t>0</w:t>
            </w:r>
            <w:r>
              <w:rPr>
                <w:rFonts w:ascii="仿宋_GB2312" w:eastAsia="仿宋_GB2312" w:hint="eastAsia"/>
                <w:b/>
                <w:sz w:val="18"/>
                <w:szCs w:val="18"/>
              </w:rPr>
              <w:t>5</w:t>
            </w:r>
          </w:p>
        </w:tc>
        <w:tc>
          <w:tcPr>
            <w:tcW w:w="356" w:type="pct"/>
            <w:shd w:val="clear" w:color="auto" w:fill="auto"/>
            <w:vAlign w:val="center"/>
          </w:tcPr>
          <w:p w14:paraId="0CA25E57" w14:textId="77777777" w:rsidR="00982369" w:rsidRPr="00980536" w:rsidRDefault="00D94EE7" w:rsidP="007D6798">
            <w:pPr>
              <w:rPr>
                <w:rFonts w:ascii="仿宋_GB2312" w:eastAsia="仿宋_GB2312"/>
                <w:b/>
                <w:sz w:val="18"/>
                <w:szCs w:val="18"/>
              </w:rPr>
            </w:pPr>
            <w:r>
              <w:rPr>
                <w:rFonts w:ascii="仿宋_GB2312" w:eastAsia="仿宋_GB2312" w:hint="eastAsia"/>
                <w:b/>
                <w:sz w:val="18"/>
                <w:szCs w:val="18"/>
              </w:rPr>
              <w:t>6.15</w:t>
            </w:r>
          </w:p>
        </w:tc>
        <w:tc>
          <w:tcPr>
            <w:tcW w:w="356" w:type="pct"/>
            <w:shd w:val="clear" w:color="auto" w:fill="auto"/>
            <w:vAlign w:val="center"/>
          </w:tcPr>
          <w:p w14:paraId="4C09E10F" w14:textId="77777777" w:rsidR="00982369" w:rsidRPr="00980536" w:rsidRDefault="00D94EE7" w:rsidP="007D6798">
            <w:pPr>
              <w:rPr>
                <w:rFonts w:ascii="仿宋_GB2312" w:eastAsia="仿宋_GB2312"/>
                <w:b/>
                <w:sz w:val="18"/>
                <w:szCs w:val="18"/>
              </w:rPr>
            </w:pPr>
            <w:r>
              <w:rPr>
                <w:rFonts w:ascii="仿宋_GB2312" w:eastAsia="仿宋_GB2312" w:hint="eastAsia"/>
                <w:b/>
                <w:sz w:val="18"/>
                <w:szCs w:val="18"/>
              </w:rPr>
              <w:t>6.15</w:t>
            </w:r>
          </w:p>
        </w:tc>
        <w:tc>
          <w:tcPr>
            <w:tcW w:w="356" w:type="pct"/>
            <w:shd w:val="clear" w:color="auto" w:fill="auto"/>
            <w:vAlign w:val="center"/>
          </w:tcPr>
          <w:p w14:paraId="320BD1CB" w14:textId="77777777" w:rsidR="00982369" w:rsidRPr="00980536" w:rsidRDefault="00D94EE7" w:rsidP="007D6798">
            <w:pPr>
              <w:rPr>
                <w:rFonts w:ascii="仿宋_GB2312" w:eastAsia="仿宋_GB2312"/>
                <w:b/>
                <w:sz w:val="18"/>
                <w:szCs w:val="18"/>
              </w:rPr>
            </w:pPr>
            <w:r>
              <w:rPr>
                <w:rFonts w:ascii="仿宋_GB2312" w:eastAsia="仿宋_GB2312" w:hint="eastAsia"/>
                <w:b/>
                <w:sz w:val="18"/>
                <w:szCs w:val="18"/>
              </w:rPr>
              <w:t>6.15</w:t>
            </w:r>
          </w:p>
        </w:tc>
        <w:tc>
          <w:tcPr>
            <w:tcW w:w="240" w:type="pct"/>
            <w:shd w:val="clear" w:color="auto" w:fill="auto"/>
            <w:vAlign w:val="center"/>
          </w:tcPr>
          <w:p w14:paraId="0A7C2E51"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59099D89" w14:textId="77777777" w:rsidR="00982369" w:rsidRPr="00980536" w:rsidRDefault="00982369" w:rsidP="00883D28">
            <w:pPr>
              <w:ind w:firstLineChars="250" w:firstLine="452"/>
              <w:rPr>
                <w:rFonts w:ascii="仿宋_GB2312" w:eastAsia="仿宋_GB2312"/>
                <w:b/>
                <w:sz w:val="18"/>
                <w:szCs w:val="18"/>
              </w:rPr>
            </w:pPr>
          </w:p>
        </w:tc>
        <w:tc>
          <w:tcPr>
            <w:tcW w:w="267" w:type="pct"/>
            <w:shd w:val="clear" w:color="auto" w:fill="auto"/>
            <w:vAlign w:val="center"/>
          </w:tcPr>
          <w:p w14:paraId="60ED6EE1" w14:textId="77777777" w:rsidR="00982369" w:rsidRPr="00980536" w:rsidRDefault="00982369" w:rsidP="00883D28">
            <w:pPr>
              <w:ind w:firstLineChars="250" w:firstLine="452"/>
              <w:rPr>
                <w:rFonts w:ascii="仿宋_GB2312" w:eastAsia="仿宋_GB2312"/>
                <w:b/>
                <w:sz w:val="18"/>
                <w:szCs w:val="18"/>
              </w:rPr>
            </w:pPr>
          </w:p>
        </w:tc>
        <w:tc>
          <w:tcPr>
            <w:tcW w:w="240" w:type="pct"/>
            <w:shd w:val="clear" w:color="auto" w:fill="auto"/>
            <w:vAlign w:val="center"/>
          </w:tcPr>
          <w:p w14:paraId="0FC38CFA" w14:textId="77777777" w:rsidR="00982369" w:rsidRPr="00980536" w:rsidRDefault="00982369" w:rsidP="00883D28">
            <w:pPr>
              <w:ind w:firstLineChars="250" w:firstLine="452"/>
              <w:rPr>
                <w:rFonts w:ascii="仿宋_GB2312" w:eastAsia="仿宋_GB2312"/>
                <w:b/>
                <w:sz w:val="18"/>
                <w:szCs w:val="18"/>
              </w:rPr>
            </w:pPr>
          </w:p>
        </w:tc>
      </w:tr>
    </w:tbl>
    <w:p w14:paraId="20AC0C35" w14:textId="77777777" w:rsidR="00982369" w:rsidRDefault="00982369" w:rsidP="00982369">
      <w:pPr>
        <w:jc w:val="center"/>
        <w:rPr>
          <w:rFonts w:ascii="宋体" w:hAnsi="宋体"/>
          <w:b/>
          <w:sz w:val="32"/>
          <w:szCs w:val="32"/>
        </w:rPr>
      </w:pPr>
    </w:p>
    <w:p w14:paraId="035D1018" w14:textId="77777777" w:rsidR="00982369" w:rsidRDefault="00982369" w:rsidP="00982369">
      <w:pPr>
        <w:jc w:val="center"/>
        <w:rPr>
          <w:rFonts w:ascii="宋体" w:hAnsi="宋体"/>
          <w:b/>
          <w:sz w:val="32"/>
          <w:szCs w:val="32"/>
        </w:rPr>
      </w:pPr>
    </w:p>
    <w:p w14:paraId="243F1D18" w14:textId="77777777" w:rsidR="00FD7698" w:rsidRDefault="00FD7698" w:rsidP="00982369">
      <w:pPr>
        <w:jc w:val="center"/>
        <w:rPr>
          <w:rFonts w:ascii="宋体" w:hAnsi="宋体"/>
          <w:b/>
          <w:sz w:val="32"/>
          <w:szCs w:val="32"/>
        </w:rPr>
      </w:pPr>
    </w:p>
    <w:p w14:paraId="244BFA49" w14:textId="77777777" w:rsidR="00982369" w:rsidRPr="00915892" w:rsidRDefault="00982369" w:rsidP="00982369">
      <w:pPr>
        <w:jc w:val="center"/>
        <w:rPr>
          <w:rFonts w:ascii="黑体" w:eastAsia="黑体" w:hAnsi="黑体"/>
          <w:sz w:val="32"/>
          <w:szCs w:val="32"/>
        </w:rPr>
      </w:pPr>
      <w:r w:rsidRPr="00915892">
        <w:rPr>
          <w:rFonts w:ascii="黑体" w:eastAsia="黑体" w:hAnsi="黑体" w:hint="eastAsia"/>
          <w:sz w:val="32"/>
          <w:szCs w:val="32"/>
        </w:rPr>
        <w:t>第</w:t>
      </w:r>
      <w:r w:rsidR="00251F5B">
        <w:rPr>
          <w:rFonts w:ascii="黑体" w:eastAsia="黑体" w:hAnsi="黑体" w:hint="eastAsia"/>
          <w:sz w:val="32"/>
          <w:szCs w:val="32"/>
        </w:rPr>
        <w:t>七</w:t>
      </w:r>
      <w:r w:rsidRPr="00915892">
        <w:rPr>
          <w:rFonts w:ascii="黑体" w:eastAsia="黑体" w:hAnsi="黑体" w:hint="eastAsia"/>
          <w:sz w:val="32"/>
          <w:szCs w:val="32"/>
        </w:rPr>
        <w:t>部分</w:t>
      </w:r>
      <w:r w:rsidR="00672397">
        <w:rPr>
          <w:rFonts w:ascii="黑体" w:eastAsia="黑体" w:hAnsi="黑体" w:hint="eastAsia"/>
          <w:sz w:val="32"/>
          <w:szCs w:val="32"/>
        </w:rPr>
        <w:t>：</w:t>
      </w:r>
      <w:r w:rsidRPr="00915892">
        <w:rPr>
          <w:rFonts w:ascii="黑体" w:eastAsia="黑体" w:hAnsi="黑体" w:hint="eastAsia"/>
          <w:sz w:val="32"/>
          <w:szCs w:val="32"/>
        </w:rPr>
        <w:t>国有资产预算情况说明</w:t>
      </w:r>
    </w:p>
    <w:p w14:paraId="11CD90D3" w14:textId="77777777" w:rsidR="00982369" w:rsidRPr="00D92117" w:rsidRDefault="00982369" w:rsidP="00982369">
      <w:pPr>
        <w:rPr>
          <w:rFonts w:ascii="宋体" w:hAnsi="宋体"/>
          <w:sz w:val="32"/>
          <w:szCs w:val="32"/>
        </w:rPr>
      </w:pPr>
    </w:p>
    <w:p w14:paraId="16399B03" w14:textId="77777777" w:rsidR="00982369" w:rsidRDefault="004F1871" w:rsidP="002837DD">
      <w:pPr>
        <w:ind w:firstLineChars="200" w:firstLine="640"/>
        <w:rPr>
          <w:rFonts w:ascii="宋体" w:hAnsi="宋体"/>
          <w:sz w:val="32"/>
          <w:szCs w:val="32"/>
        </w:rPr>
      </w:pPr>
      <w:proofErr w:type="gramStart"/>
      <w:r>
        <w:rPr>
          <w:rFonts w:ascii="宋体" w:hAnsi="宋体" w:hint="eastAsia"/>
          <w:sz w:val="32"/>
          <w:szCs w:val="32"/>
        </w:rPr>
        <w:t>我部门</w:t>
      </w:r>
      <w:proofErr w:type="gramEnd"/>
      <w:r w:rsidR="00982369" w:rsidRPr="00D92117">
        <w:rPr>
          <w:rFonts w:ascii="宋体" w:hAnsi="宋体" w:hint="eastAsia"/>
          <w:sz w:val="32"/>
          <w:szCs w:val="32"/>
        </w:rPr>
        <w:t>201</w:t>
      </w:r>
      <w:r w:rsidR="00965DC9">
        <w:rPr>
          <w:rFonts w:ascii="宋体" w:hAnsi="宋体" w:hint="eastAsia"/>
          <w:sz w:val="32"/>
          <w:szCs w:val="32"/>
        </w:rPr>
        <w:t>8</w:t>
      </w:r>
      <w:r w:rsidR="00982369" w:rsidRPr="00D92117">
        <w:rPr>
          <w:rFonts w:ascii="宋体" w:hAnsi="宋体" w:hint="eastAsia"/>
          <w:sz w:val="32"/>
          <w:szCs w:val="32"/>
        </w:rPr>
        <w:t>年末固定资产总值</w:t>
      </w:r>
      <w:r w:rsidR="00982369">
        <w:rPr>
          <w:rFonts w:ascii="宋体" w:hAnsi="宋体" w:hint="eastAsia"/>
          <w:sz w:val="32"/>
          <w:szCs w:val="32"/>
        </w:rPr>
        <w:t>7</w:t>
      </w:r>
      <w:r w:rsidR="00965DC9">
        <w:rPr>
          <w:rFonts w:ascii="宋体" w:hAnsi="宋体" w:hint="eastAsia"/>
          <w:sz w:val="32"/>
          <w:szCs w:val="32"/>
        </w:rPr>
        <w:t>70.89</w:t>
      </w:r>
      <w:r w:rsidR="00C26CB5">
        <w:rPr>
          <w:rFonts w:ascii="宋体" w:hAnsi="宋体" w:hint="eastAsia"/>
          <w:sz w:val="32"/>
          <w:szCs w:val="32"/>
        </w:rPr>
        <w:t>万元</w:t>
      </w:r>
      <w:r w:rsidR="000E1797">
        <w:rPr>
          <w:rFonts w:ascii="宋体" w:hAnsi="宋体" w:hint="eastAsia"/>
          <w:sz w:val="32"/>
          <w:szCs w:val="32"/>
        </w:rPr>
        <w:t>（详见下表）。</w:t>
      </w:r>
      <w:r w:rsidR="00982369" w:rsidRPr="00D92117">
        <w:rPr>
          <w:rFonts w:ascii="宋体" w:hAnsi="宋体" w:hint="eastAsia"/>
          <w:sz w:val="32"/>
          <w:szCs w:val="32"/>
        </w:rPr>
        <w:t>201</w:t>
      </w:r>
      <w:r w:rsidR="00FA63B6">
        <w:rPr>
          <w:rFonts w:ascii="宋体" w:hAnsi="宋体" w:hint="eastAsia"/>
          <w:sz w:val="32"/>
          <w:szCs w:val="32"/>
        </w:rPr>
        <w:t>8</w:t>
      </w:r>
      <w:r w:rsidR="00982369" w:rsidRPr="00D92117">
        <w:rPr>
          <w:rFonts w:ascii="宋体" w:hAnsi="宋体" w:hint="eastAsia"/>
          <w:sz w:val="32"/>
          <w:szCs w:val="32"/>
        </w:rPr>
        <w:t>年预计购置计算机</w:t>
      </w:r>
      <w:r w:rsidR="00965DC9">
        <w:rPr>
          <w:rFonts w:ascii="宋体" w:hAnsi="宋体" w:hint="eastAsia"/>
          <w:sz w:val="32"/>
          <w:szCs w:val="32"/>
        </w:rPr>
        <w:t>15</w:t>
      </w:r>
      <w:r w:rsidR="00982369">
        <w:rPr>
          <w:rFonts w:ascii="宋体" w:hAnsi="宋体" w:hint="eastAsia"/>
          <w:sz w:val="32"/>
          <w:szCs w:val="32"/>
        </w:rPr>
        <w:t>台</w:t>
      </w:r>
      <w:r w:rsidR="00982369" w:rsidRPr="00D92117">
        <w:rPr>
          <w:rFonts w:ascii="宋体" w:hAnsi="宋体" w:hint="eastAsia"/>
          <w:sz w:val="32"/>
          <w:szCs w:val="32"/>
        </w:rPr>
        <w:t>，打印设备</w:t>
      </w:r>
      <w:r w:rsidR="00965DC9">
        <w:rPr>
          <w:rFonts w:ascii="宋体" w:hAnsi="宋体" w:hint="eastAsia"/>
          <w:sz w:val="32"/>
          <w:szCs w:val="32"/>
        </w:rPr>
        <w:t>30</w:t>
      </w:r>
      <w:r w:rsidR="00982369">
        <w:rPr>
          <w:rFonts w:ascii="宋体" w:hAnsi="宋体" w:hint="eastAsia"/>
          <w:sz w:val="32"/>
          <w:szCs w:val="32"/>
        </w:rPr>
        <w:t>台</w:t>
      </w:r>
      <w:r w:rsidR="00982369" w:rsidRPr="00D92117">
        <w:rPr>
          <w:rFonts w:ascii="宋体" w:hAnsi="宋体" w:hint="eastAsia"/>
          <w:sz w:val="32"/>
          <w:szCs w:val="32"/>
        </w:rPr>
        <w:t>，空调</w:t>
      </w:r>
      <w:r w:rsidR="00965DC9">
        <w:rPr>
          <w:rFonts w:ascii="宋体" w:hAnsi="宋体" w:hint="eastAsia"/>
          <w:sz w:val="32"/>
          <w:szCs w:val="32"/>
        </w:rPr>
        <w:t>20</w:t>
      </w:r>
      <w:r w:rsidR="00982369" w:rsidRPr="00D92117">
        <w:rPr>
          <w:rFonts w:ascii="宋体" w:hAnsi="宋体" w:hint="eastAsia"/>
          <w:sz w:val="32"/>
          <w:szCs w:val="32"/>
        </w:rPr>
        <w:t>台，办公家具</w:t>
      </w:r>
      <w:r w:rsidR="00982369">
        <w:rPr>
          <w:rFonts w:ascii="宋体" w:hAnsi="宋体" w:hint="eastAsia"/>
          <w:sz w:val="32"/>
          <w:szCs w:val="32"/>
        </w:rPr>
        <w:t>10</w:t>
      </w:r>
      <w:r w:rsidR="00982369" w:rsidRPr="00D92117">
        <w:rPr>
          <w:rFonts w:ascii="宋体" w:hAnsi="宋体" w:hint="eastAsia"/>
          <w:sz w:val="32"/>
          <w:szCs w:val="32"/>
        </w:rPr>
        <w:t>套，</w:t>
      </w:r>
      <w:r w:rsidR="00982369">
        <w:rPr>
          <w:rFonts w:ascii="宋体" w:hAnsi="宋体" w:hint="eastAsia"/>
          <w:sz w:val="32"/>
          <w:szCs w:val="32"/>
        </w:rPr>
        <w:t>计算机软件</w:t>
      </w:r>
      <w:r w:rsidR="00965DC9">
        <w:rPr>
          <w:rFonts w:ascii="宋体" w:hAnsi="宋体" w:hint="eastAsia"/>
          <w:sz w:val="32"/>
          <w:szCs w:val="32"/>
        </w:rPr>
        <w:t>3</w:t>
      </w:r>
      <w:r w:rsidR="00982369" w:rsidRPr="00D92117">
        <w:rPr>
          <w:rFonts w:ascii="宋体" w:hAnsi="宋体" w:hint="eastAsia"/>
          <w:sz w:val="32"/>
          <w:szCs w:val="32"/>
        </w:rPr>
        <w:t>套</w:t>
      </w:r>
      <w:r w:rsidR="00982369">
        <w:rPr>
          <w:rFonts w:ascii="宋体" w:hAnsi="宋体" w:hint="eastAsia"/>
          <w:sz w:val="32"/>
          <w:szCs w:val="32"/>
        </w:rPr>
        <w:t>，</w:t>
      </w:r>
      <w:r w:rsidR="00982369" w:rsidRPr="00D92117">
        <w:rPr>
          <w:rFonts w:ascii="宋体" w:hAnsi="宋体" w:hint="eastAsia"/>
          <w:sz w:val="32"/>
          <w:szCs w:val="32"/>
        </w:rPr>
        <w:t>共计</w:t>
      </w:r>
      <w:r w:rsidR="00965DC9">
        <w:rPr>
          <w:rFonts w:ascii="宋体" w:hAnsi="宋体" w:hint="eastAsia"/>
          <w:sz w:val="32"/>
          <w:szCs w:val="32"/>
        </w:rPr>
        <w:t>31.4</w:t>
      </w:r>
      <w:r w:rsidR="00982369" w:rsidRPr="00D92117">
        <w:rPr>
          <w:rFonts w:ascii="宋体" w:hAnsi="宋体" w:hint="eastAsia"/>
          <w:sz w:val="32"/>
          <w:szCs w:val="32"/>
        </w:rPr>
        <w:t>万元</w:t>
      </w:r>
      <w:r w:rsidR="000E1797">
        <w:rPr>
          <w:rFonts w:ascii="宋体" w:hAnsi="宋体" w:hint="eastAsia"/>
          <w:sz w:val="32"/>
          <w:szCs w:val="32"/>
        </w:rPr>
        <w:t>，已列入政府采购预算，详见政府采购预算表。</w:t>
      </w:r>
    </w:p>
    <w:tbl>
      <w:tblPr>
        <w:tblW w:w="13428" w:type="dxa"/>
        <w:tblInd w:w="93" w:type="dxa"/>
        <w:tblLook w:val="04A0" w:firstRow="1" w:lastRow="0" w:firstColumn="1" w:lastColumn="0" w:noHBand="0" w:noVBand="1"/>
      </w:tblPr>
      <w:tblGrid>
        <w:gridCol w:w="6576"/>
        <w:gridCol w:w="663"/>
        <w:gridCol w:w="995"/>
        <w:gridCol w:w="995"/>
        <w:gridCol w:w="1846"/>
        <w:gridCol w:w="1997"/>
        <w:gridCol w:w="356"/>
      </w:tblGrid>
      <w:tr w:rsidR="00A51C69" w:rsidRPr="00FA63B6" w14:paraId="0544EA2D" w14:textId="77777777" w:rsidTr="00FA63B6">
        <w:trPr>
          <w:trHeight w:val="713"/>
        </w:trPr>
        <w:tc>
          <w:tcPr>
            <w:tcW w:w="13428" w:type="dxa"/>
            <w:gridSpan w:val="7"/>
            <w:tcBorders>
              <w:top w:val="nil"/>
              <w:left w:val="nil"/>
              <w:bottom w:val="nil"/>
              <w:right w:val="nil"/>
            </w:tcBorders>
            <w:shd w:val="clear" w:color="auto" w:fill="auto"/>
            <w:noWrap/>
            <w:vAlign w:val="center"/>
            <w:hideMark/>
          </w:tcPr>
          <w:p w14:paraId="3AFC89F2" w14:textId="77777777" w:rsidR="00A51C69" w:rsidRPr="00FA63B6" w:rsidRDefault="00A51C69" w:rsidP="00A51C69">
            <w:pPr>
              <w:widowControl/>
              <w:jc w:val="center"/>
              <w:rPr>
                <w:rFonts w:ascii="宋体" w:hAnsi="宋体" w:cs="宋体"/>
                <w:b/>
                <w:color w:val="000000"/>
                <w:kern w:val="0"/>
                <w:sz w:val="28"/>
                <w:szCs w:val="28"/>
              </w:rPr>
            </w:pPr>
            <w:r w:rsidRPr="00FA63B6">
              <w:rPr>
                <w:rFonts w:ascii="仿宋" w:eastAsia="仿宋" w:hAnsi="仿宋" w:hint="eastAsia"/>
                <w:b/>
                <w:sz w:val="32"/>
                <w:szCs w:val="32"/>
              </w:rPr>
              <w:lastRenderedPageBreak/>
              <w:t>固定资产占用情况表</w:t>
            </w:r>
          </w:p>
        </w:tc>
      </w:tr>
      <w:tr w:rsidR="00A51C69" w:rsidRPr="00FA63B6" w14:paraId="6C8D0695" w14:textId="77777777" w:rsidTr="00FA63B6">
        <w:trPr>
          <w:trHeight w:val="491"/>
        </w:trPr>
        <w:tc>
          <w:tcPr>
            <w:tcW w:w="13428" w:type="dxa"/>
            <w:gridSpan w:val="7"/>
            <w:tcBorders>
              <w:top w:val="nil"/>
              <w:left w:val="nil"/>
              <w:bottom w:val="single" w:sz="4" w:space="0" w:color="auto"/>
              <w:right w:val="nil"/>
            </w:tcBorders>
            <w:shd w:val="clear" w:color="auto" w:fill="auto"/>
            <w:noWrap/>
            <w:vAlign w:val="center"/>
            <w:hideMark/>
          </w:tcPr>
          <w:p w14:paraId="3FD86AFB" w14:textId="77777777" w:rsidR="00A51C69" w:rsidRPr="00FA63B6" w:rsidRDefault="00A51C69" w:rsidP="00965DC9">
            <w:pPr>
              <w:widowControl/>
              <w:jc w:val="center"/>
              <w:rPr>
                <w:rFonts w:ascii="仿宋" w:eastAsia="仿宋" w:hAnsi="仿宋" w:cs="宋体"/>
                <w:color w:val="000000"/>
                <w:kern w:val="0"/>
                <w:szCs w:val="21"/>
              </w:rPr>
            </w:pPr>
            <w:r w:rsidRPr="00FA63B6">
              <w:rPr>
                <w:rFonts w:ascii="仿宋_GB2312" w:eastAsia="仿宋_GB2312" w:hAnsi="宋体" w:cs="宋体" w:hint="eastAsia"/>
                <w:bCs/>
                <w:color w:val="000000"/>
                <w:kern w:val="0"/>
                <w:szCs w:val="21"/>
              </w:rPr>
              <w:t xml:space="preserve">                          </w:t>
            </w:r>
            <w:r w:rsidRPr="00FA63B6">
              <w:rPr>
                <w:rFonts w:ascii="仿宋" w:eastAsia="仿宋" w:hAnsi="仿宋" w:cs="宋体" w:hint="eastAsia"/>
                <w:bCs/>
                <w:color w:val="000000"/>
                <w:kern w:val="0"/>
                <w:szCs w:val="21"/>
              </w:rPr>
              <w:t xml:space="preserve"> </w:t>
            </w:r>
            <w:r w:rsidR="00F25AC2" w:rsidRPr="00FA63B6">
              <w:rPr>
                <w:rFonts w:ascii="仿宋" w:eastAsia="仿宋" w:hAnsi="仿宋" w:cs="宋体" w:hint="eastAsia"/>
                <w:bCs/>
                <w:color w:val="000000"/>
                <w:kern w:val="0"/>
                <w:szCs w:val="21"/>
              </w:rPr>
              <w:t xml:space="preserve">    </w:t>
            </w:r>
            <w:r w:rsidR="00FA63B6">
              <w:rPr>
                <w:rFonts w:ascii="仿宋" w:eastAsia="仿宋" w:hAnsi="仿宋" w:cs="宋体" w:hint="eastAsia"/>
                <w:bCs/>
                <w:color w:val="000000"/>
                <w:kern w:val="0"/>
                <w:szCs w:val="21"/>
              </w:rPr>
              <w:t xml:space="preserve"> </w:t>
            </w:r>
            <w:r w:rsidR="00E805EA">
              <w:rPr>
                <w:rFonts w:ascii="仿宋" w:eastAsia="仿宋" w:hAnsi="仿宋" w:cs="宋体" w:hint="eastAsia"/>
                <w:bCs/>
                <w:color w:val="000000"/>
                <w:kern w:val="0"/>
                <w:szCs w:val="21"/>
              </w:rPr>
              <w:t xml:space="preserve">                        </w:t>
            </w:r>
            <w:r w:rsidRPr="00FA63B6">
              <w:rPr>
                <w:rFonts w:ascii="仿宋" w:eastAsia="仿宋" w:hAnsi="仿宋" w:cs="宋体" w:hint="eastAsia"/>
                <w:bCs/>
                <w:color w:val="000000"/>
                <w:kern w:val="0"/>
                <w:szCs w:val="21"/>
              </w:rPr>
              <w:t>截止时间：201</w:t>
            </w:r>
            <w:r w:rsidR="00965DC9">
              <w:rPr>
                <w:rFonts w:ascii="仿宋" w:eastAsia="仿宋" w:hAnsi="仿宋" w:cs="宋体" w:hint="eastAsia"/>
                <w:bCs/>
                <w:color w:val="000000"/>
                <w:kern w:val="0"/>
                <w:szCs w:val="21"/>
              </w:rPr>
              <w:t>8</w:t>
            </w:r>
            <w:r w:rsidRPr="00FA63B6">
              <w:rPr>
                <w:rFonts w:ascii="仿宋" w:eastAsia="仿宋" w:hAnsi="仿宋" w:cs="宋体" w:hint="eastAsia"/>
                <w:bCs/>
                <w:color w:val="000000"/>
                <w:kern w:val="0"/>
                <w:szCs w:val="21"/>
              </w:rPr>
              <w:t>年12月31日</w:t>
            </w:r>
            <w:r w:rsidR="00E805EA">
              <w:rPr>
                <w:rFonts w:ascii="仿宋" w:eastAsia="仿宋" w:hAnsi="仿宋" w:cs="宋体" w:hint="eastAsia"/>
                <w:bCs/>
                <w:color w:val="000000"/>
                <w:kern w:val="0"/>
                <w:szCs w:val="21"/>
              </w:rPr>
              <w:t xml:space="preserve">                单位：元</w:t>
            </w:r>
          </w:p>
        </w:tc>
      </w:tr>
      <w:tr w:rsidR="00FA63B6" w:rsidRPr="00FA63B6" w14:paraId="4CB2EFDE" w14:textId="77777777" w:rsidTr="00FA63B6">
        <w:trPr>
          <w:gridAfter w:val="1"/>
          <w:wAfter w:w="356" w:type="dxa"/>
          <w:trHeight w:val="354"/>
        </w:trPr>
        <w:tc>
          <w:tcPr>
            <w:tcW w:w="6576" w:type="dxa"/>
            <w:vMerge w:val="restart"/>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14:paraId="79427571" w14:textId="77777777" w:rsidR="00FA63B6" w:rsidRPr="00FA63B6" w:rsidRDefault="00FA63B6" w:rsidP="00FA63B6">
            <w:pPr>
              <w:widowControl/>
              <w:jc w:val="center"/>
              <w:rPr>
                <w:rFonts w:ascii="宋体" w:hAnsi="宋体" w:cs="Arial"/>
                <w:color w:val="000000"/>
                <w:kern w:val="0"/>
                <w:sz w:val="22"/>
              </w:rPr>
            </w:pPr>
            <w:proofErr w:type="gramStart"/>
            <w:r w:rsidRPr="00FA63B6">
              <w:rPr>
                <w:rFonts w:ascii="宋体" w:hAnsi="宋体" w:cs="Arial" w:hint="eastAsia"/>
                <w:color w:val="000000"/>
                <w:kern w:val="0"/>
                <w:sz w:val="22"/>
              </w:rPr>
              <w:t xml:space="preserve">项　　</w:t>
            </w:r>
            <w:proofErr w:type="gramEnd"/>
            <w:r w:rsidRPr="00FA63B6">
              <w:rPr>
                <w:rFonts w:ascii="宋体" w:hAnsi="宋体" w:cs="Arial" w:hint="eastAsia"/>
                <w:color w:val="000000"/>
                <w:kern w:val="0"/>
                <w:sz w:val="22"/>
              </w:rPr>
              <w:t>目</w:t>
            </w:r>
          </w:p>
        </w:tc>
        <w:tc>
          <w:tcPr>
            <w:tcW w:w="663" w:type="dxa"/>
            <w:vMerge w:val="restart"/>
            <w:tcBorders>
              <w:top w:val="single" w:sz="4" w:space="0" w:color="000000"/>
              <w:left w:val="nil"/>
              <w:bottom w:val="single" w:sz="4" w:space="0" w:color="000000"/>
              <w:right w:val="single" w:sz="4" w:space="0" w:color="000000"/>
            </w:tcBorders>
            <w:shd w:val="clear" w:color="FFFFFF" w:fill="C0C0C0"/>
            <w:noWrap/>
            <w:vAlign w:val="center"/>
            <w:hideMark/>
          </w:tcPr>
          <w:p w14:paraId="05A05EE0"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行次</w:t>
            </w:r>
          </w:p>
        </w:tc>
        <w:tc>
          <w:tcPr>
            <w:tcW w:w="1990" w:type="dxa"/>
            <w:gridSpan w:val="2"/>
            <w:tcBorders>
              <w:top w:val="single" w:sz="4" w:space="0" w:color="000000"/>
              <w:left w:val="nil"/>
              <w:bottom w:val="single" w:sz="4" w:space="0" w:color="000000"/>
              <w:right w:val="single" w:sz="4" w:space="0" w:color="000000"/>
            </w:tcBorders>
            <w:shd w:val="clear" w:color="FFFFFF" w:fill="C0C0C0"/>
            <w:noWrap/>
            <w:vAlign w:val="center"/>
            <w:hideMark/>
          </w:tcPr>
          <w:p w14:paraId="74645D5C"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数量</w:t>
            </w:r>
          </w:p>
        </w:tc>
        <w:tc>
          <w:tcPr>
            <w:tcW w:w="3843" w:type="dxa"/>
            <w:gridSpan w:val="2"/>
            <w:tcBorders>
              <w:top w:val="single" w:sz="4" w:space="0" w:color="000000"/>
              <w:left w:val="nil"/>
              <w:bottom w:val="single" w:sz="4" w:space="0" w:color="000000"/>
              <w:right w:val="single" w:sz="4" w:space="0" w:color="000000"/>
            </w:tcBorders>
            <w:shd w:val="clear" w:color="FFFFFF" w:fill="C0C0C0"/>
            <w:noWrap/>
            <w:vAlign w:val="center"/>
            <w:hideMark/>
          </w:tcPr>
          <w:p w14:paraId="495E9625"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价值</w:t>
            </w:r>
          </w:p>
        </w:tc>
      </w:tr>
      <w:tr w:rsidR="00FA63B6" w:rsidRPr="00FA63B6" w14:paraId="354FEF49" w14:textId="77777777" w:rsidTr="00FA63B6">
        <w:trPr>
          <w:gridAfter w:val="1"/>
          <w:wAfter w:w="356" w:type="dxa"/>
          <w:trHeight w:val="271"/>
        </w:trPr>
        <w:tc>
          <w:tcPr>
            <w:tcW w:w="6576" w:type="dxa"/>
            <w:vMerge/>
            <w:tcBorders>
              <w:top w:val="single" w:sz="4" w:space="0" w:color="000000"/>
              <w:left w:val="single" w:sz="4" w:space="0" w:color="000000"/>
              <w:bottom w:val="single" w:sz="4" w:space="0" w:color="000000"/>
              <w:right w:val="single" w:sz="4" w:space="0" w:color="000000"/>
            </w:tcBorders>
            <w:vAlign w:val="center"/>
            <w:hideMark/>
          </w:tcPr>
          <w:p w14:paraId="07A8FD1B" w14:textId="77777777" w:rsidR="00FA63B6" w:rsidRPr="00FA63B6" w:rsidRDefault="00FA63B6" w:rsidP="00FA63B6">
            <w:pPr>
              <w:widowControl/>
              <w:jc w:val="left"/>
              <w:rPr>
                <w:rFonts w:ascii="宋体" w:hAnsi="宋体" w:cs="Arial"/>
                <w:color w:val="000000"/>
                <w:kern w:val="0"/>
                <w:sz w:val="22"/>
              </w:rPr>
            </w:pPr>
          </w:p>
        </w:tc>
        <w:tc>
          <w:tcPr>
            <w:tcW w:w="663" w:type="dxa"/>
            <w:vMerge/>
            <w:tcBorders>
              <w:top w:val="single" w:sz="4" w:space="0" w:color="000000"/>
              <w:left w:val="nil"/>
              <w:bottom w:val="single" w:sz="4" w:space="0" w:color="000000"/>
              <w:right w:val="single" w:sz="4" w:space="0" w:color="000000"/>
            </w:tcBorders>
            <w:vAlign w:val="center"/>
            <w:hideMark/>
          </w:tcPr>
          <w:p w14:paraId="7902A609" w14:textId="77777777" w:rsidR="00FA63B6" w:rsidRPr="00FA63B6" w:rsidRDefault="00FA63B6" w:rsidP="00FA63B6">
            <w:pPr>
              <w:widowControl/>
              <w:jc w:val="left"/>
              <w:rPr>
                <w:rFonts w:ascii="宋体" w:hAnsi="宋体" w:cs="Arial"/>
                <w:color w:val="000000"/>
                <w:kern w:val="0"/>
                <w:sz w:val="22"/>
              </w:rPr>
            </w:pPr>
          </w:p>
        </w:tc>
        <w:tc>
          <w:tcPr>
            <w:tcW w:w="995" w:type="dxa"/>
            <w:tcBorders>
              <w:top w:val="nil"/>
              <w:left w:val="nil"/>
              <w:bottom w:val="single" w:sz="4" w:space="0" w:color="000000"/>
              <w:right w:val="single" w:sz="4" w:space="0" w:color="000000"/>
            </w:tcBorders>
            <w:shd w:val="clear" w:color="FFFFFF" w:fill="C0C0C0"/>
            <w:noWrap/>
            <w:vAlign w:val="center"/>
            <w:hideMark/>
          </w:tcPr>
          <w:p w14:paraId="75A88E11"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年初数</w:t>
            </w:r>
          </w:p>
        </w:tc>
        <w:tc>
          <w:tcPr>
            <w:tcW w:w="995" w:type="dxa"/>
            <w:tcBorders>
              <w:top w:val="nil"/>
              <w:left w:val="nil"/>
              <w:bottom w:val="single" w:sz="4" w:space="0" w:color="000000"/>
              <w:right w:val="single" w:sz="4" w:space="0" w:color="000000"/>
            </w:tcBorders>
            <w:shd w:val="clear" w:color="FFFFFF" w:fill="C0C0C0"/>
            <w:noWrap/>
            <w:vAlign w:val="center"/>
            <w:hideMark/>
          </w:tcPr>
          <w:p w14:paraId="5E5F2A78"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年末数</w:t>
            </w:r>
          </w:p>
        </w:tc>
        <w:tc>
          <w:tcPr>
            <w:tcW w:w="1846" w:type="dxa"/>
            <w:tcBorders>
              <w:top w:val="nil"/>
              <w:left w:val="nil"/>
              <w:bottom w:val="single" w:sz="4" w:space="0" w:color="000000"/>
              <w:right w:val="single" w:sz="4" w:space="0" w:color="000000"/>
            </w:tcBorders>
            <w:shd w:val="clear" w:color="FFFFFF" w:fill="C0C0C0"/>
            <w:noWrap/>
            <w:vAlign w:val="center"/>
            <w:hideMark/>
          </w:tcPr>
          <w:p w14:paraId="03ED2706"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年初数</w:t>
            </w:r>
          </w:p>
        </w:tc>
        <w:tc>
          <w:tcPr>
            <w:tcW w:w="1997" w:type="dxa"/>
            <w:tcBorders>
              <w:top w:val="nil"/>
              <w:left w:val="nil"/>
              <w:bottom w:val="single" w:sz="4" w:space="0" w:color="000000"/>
              <w:right w:val="single" w:sz="4" w:space="0" w:color="000000"/>
            </w:tcBorders>
            <w:shd w:val="clear" w:color="FFFFFF" w:fill="C0C0C0"/>
            <w:noWrap/>
            <w:vAlign w:val="center"/>
            <w:hideMark/>
          </w:tcPr>
          <w:p w14:paraId="3BFEB419"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年末数</w:t>
            </w:r>
          </w:p>
        </w:tc>
      </w:tr>
      <w:tr w:rsidR="00FA63B6" w:rsidRPr="00FA63B6" w14:paraId="4D67D0C3"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569B92F1" w14:textId="77777777" w:rsidR="00FA63B6" w:rsidRPr="00FA63B6" w:rsidRDefault="00FA63B6" w:rsidP="00FA63B6">
            <w:pPr>
              <w:widowControl/>
              <w:jc w:val="center"/>
              <w:rPr>
                <w:rFonts w:ascii="宋体" w:hAnsi="宋体" w:cs="Arial"/>
                <w:color w:val="000000"/>
                <w:kern w:val="0"/>
                <w:sz w:val="22"/>
              </w:rPr>
            </w:pPr>
            <w:proofErr w:type="gramStart"/>
            <w:r w:rsidRPr="00FA63B6">
              <w:rPr>
                <w:rFonts w:ascii="宋体" w:hAnsi="宋体" w:cs="Arial" w:hint="eastAsia"/>
                <w:color w:val="000000"/>
                <w:kern w:val="0"/>
                <w:sz w:val="22"/>
              </w:rPr>
              <w:t xml:space="preserve">栏　　</w:t>
            </w:r>
            <w:proofErr w:type="gramEnd"/>
            <w:r w:rsidRPr="00FA63B6">
              <w:rPr>
                <w:rFonts w:ascii="宋体" w:hAnsi="宋体" w:cs="Arial" w:hint="eastAsia"/>
                <w:color w:val="000000"/>
                <w:kern w:val="0"/>
                <w:sz w:val="22"/>
              </w:rPr>
              <w:t>次</w:t>
            </w:r>
          </w:p>
        </w:tc>
        <w:tc>
          <w:tcPr>
            <w:tcW w:w="663" w:type="dxa"/>
            <w:tcBorders>
              <w:top w:val="nil"/>
              <w:left w:val="nil"/>
              <w:bottom w:val="single" w:sz="4" w:space="0" w:color="000000"/>
              <w:right w:val="single" w:sz="4" w:space="0" w:color="000000"/>
            </w:tcBorders>
            <w:shd w:val="clear" w:color="FFFFFF" w:fill="C0C0C0"/>
            <w:noWrap/>
            <w:vAlign w:val="center"/>
            <w:hideMark/>
          </w:tcPr>
          <w:p w14:paraId="29611612"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 xml:space="preserve">　</w:t>
            </w:r>
          </w:p>
        </w:tc>
        <w:tc>
          <w:tcPr>
            <w:tcW w:w="995" w:type="dxa"/>
            <w:tcBorders>
              <w:top w:val="nil"/>
              <w:left w:val="nil"/>
              <w:bottom w:val="single" w:sz="4" w:space="0" w:color="000000"/>
              <w:right w:val="single" w:sz="4" w:space="0" w:color="000000"/>
            </w:tcBorders>
            <w:shd w:val="clear" w:color="FFFFFF" w:fill="C0C0C0"/>
            <w:noWrap/>
            <w:vAlign w:val="center"/>
            <w:hideMark/>
          </w:tcPr>
          <w:p w14:paraId="0C98874F"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1</w:t>
            </w:r>
          </w:p>
        </w:tc>
        <w:tc>
          <w:tcPr>
            <w:tcW w:w="995" w:type="dxa"/>
            <w:tcBorders>
              <w:top w:val="nil"/>
              <w:left w:val="nil"/>
              <w:bottom w:val="single" w:sz="4" w:space="0" w:color="000000"/>
              <w:right w:val="single" w:sz="4" w:space="0" w:color="000000"/>
            </w:tcBorders>
            <w:shd w:val="clear" w:color="FFFFFF" w:fill="C0C0C0"/>
            <w:noWrap/>
            <w:vAlign w:val="center"/>
            <w:hideMark/>
          </w:tcPr>
          <w:p w14:paraId="528BA236"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2</w:t>
            </w:r>
          </w:p>
        </w:tc>
        <w:tc>
          <w:tcPr>
            <w:tcW w:w="1846" w:type="dxa"/>
            <w:tcBorders>
              <w:top w:val="nil"/>
              <w:left w:val="nil"/>
              <w:bottom w:val="single" w:sz="4" w:space="0" w:color="000000"/>
              <w:right w:val="single" w:sz="4" w:space="0" w:color="000000"/>
            </w:tcBorders>
            <w:shd w:val="clear" w:color="FFFFFF" w:fill="C0C0C0"/>
            <w:noWrap/>
            <w:vAlign w:val="center"/>
            <w:hideMark/>
          </w:tcPr>
          <w:p w14:paraId="51DADA84"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3</w:t>
            </w:r>
          </w:p>
        </w:tc>
        <w:tc>
          <w:tcPr>
            <w:tcW w:w="1997" w:type="dxa"/>
            <w:tcBorders>
              <w:top w:val="nil"/>
              <w:left w:val="nil"/>
              <w:bottom w:val="single" w:sz="4" w:space="0" w:color="000000"/>
              <w:right w:val="single" w:sz="4" w:space="0" w:color="000000"/>
            </w:tcBorders>
            <w:shd w:val="clear" w:color="FFFFFF" w:fill="C0C0C0"/>
            <w:noWrap/>
            <w:vAlign w:val="center"/>
            <w:hideMark/>
          </w:tcPr>
          <w:p w14:paraId="53FDDF2E"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4</w:t>
            </w:r>
          </w:p>
        </w:tc>
      </w:tr>
      <w:tr w:rsidR="00FA63B6" w:rsidRPr="00FA63B6" w14:paraId="191BC771"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22C095A5"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资产总额</w:t>
            </w:r>
          </w:p>
        </w:tc>
        <w:tc>
          <w:tcPr>
            <w:tcW w:w="663" w:type="dxa"/>
            <w:tcBorders>
              <w:top w:val="nil"/>
              <w:left w:val="nil"/>
              <w:bottom w:val="single" w:sz="4" w:space="0" w:color="000000"/>
              <w:right w:val="single" w:sz="4" w:space="0" w:color="000000"/>
            </w:tcBorders>
            <w:shd w:val="clear" w:color="FFFFFF" w:fill="C0C0C0"/>
            <w:noWrap/>
            <w:vAlign w:val="center"/>
            <w:hideMark/>
          </w:tcPr>
          <w:p w14:paraId="51399562"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1</w:t>
            </w:r>
          </w:p>
        </w:tc>
        <w:tc>
          <w:tcPr>
            <w:tcW w:w="995" w:type="dxa"/>
            <w:tcBorders>
              <w:top w:val="nil"/>
              <w:left w:val="nil"/>
              <w:bottom w:val="single" w:sz="4" w:space="0" w:color="000000"/>
              <w:right w:val="single" w:sz="4" w:space="0" w:color="000000"/>
            </w:tcBorders>
            <w:shd w:val="clear" w:color="auto" w:fill="auto"/>
            <w:noWrap/>
            <w:vAlign w:val="center"/>
            <w:hideMark/>
          </w:tcPr>
          <w:p w14:paraId="2924C484"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995" w:type="dxa"/>
            <w:tcBorders>
              <w:top w:val="nil"/>
              <w:left w:val="nil"/>
              <w:bottom w:val="single" w:sz="4" w:space="0" w:color="000000"/>
              <w:right w:val="single" w:sz="4" w:space="0" w:color="000000"/>
            </w:tcBorders>
            <w:shd w:val="clear" w:color="auto" w:fill="auto"/>
            <w:noWrap/>
            <w:vAlign w:val="center"/>
            <w:hideMark/>
          </w:tcPr>
          <w:p w14:paraId="0293D5B9"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1846" w:type="dxa"/>
            <w:tcBorders>
              <w:top w:val="nil"/>
              <w:left w:val="nil"/>
              <w:bottom w:val="single" w:sz="4" w:space="0" w:color="000000"/>
              <w:right w:val="single" w:sz="4" w:space="0" w:color="000000"/>
            </w:tcBorders>
            <w:shd w:val="clear" w:color="auto" w:fill="auto"/>
            <w:noWrap/>
            <w:vAlign w:val="center"/>
            <w:hideMark/>
          </w:tcPr>
          <w:p w14:paraId="7C7ABE8B"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7,771,604.00</w:t>
            </w:r>
          </w:p>
        </w:tc>
        <w:tc>
          <w:tcPr>
            <w:tcW w:w="1997" w:type="dxa"/>
            <w:tcBorders>
              <w:top w:val="nil"/>
              <w:left w:val="nil"/>
              <w:bottom w:val="single" w:sz="4" w:space="0" w:color="000000"/>
              <w:right w:val="single" w:sz="4" w:space="0" w:color="000000"/>
            </w:tcBorders>
            <w:shd w:val="clear" w:color="auto" w:fill="auto"/>
            <w:noWrap/>
            <w:vAlign w:val="center"/>
            <w:hideMark/>
          </w:tcPr>
          <w:p w14:paraId="0BECDE60"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10,954,816.62</w:t>
            </w:r>
          </w:p>
        </w:tc>
      </w:tr>
      <w:tr w:rsidR="00FA63B6" w:rsidRPr="00FA63B6" w14:paraId="74665F68"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59BF073A"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一、流动资产</w:t>
            </w:r>
          </w:p>
        </w:tc>
        <w:tc>
          <w:tcPr>
            <w:tcW w:w="663" w:type="dxa"/>
            <w:tcBorders>
              <w:top w:val="nil"/>
              <w:left w:val="nil"/>
              <w:bottom w:val="single" w:sz="4" w:space="0" w:color="000000"/>
              <w:right w:val="single" w:sz="4" w:space="0" w:color="000000"/>
            </w:tcBorders>
            <w:shd w:val="clear" w:color="FFFFFF" w:fill="C0C0C0"/>
            <w:noWrap/>
            <w:vAlign w:val="center"/>
            <w:hideMark/>
          </w:tcPr>
          <w:p w14:paraId="1085195C"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2</w:t>
            </w:r>
          </w:p>
        </w:tc>
        <w:tc>
          <w:tcPr>
            <w:tcW w:w="995" w:type="dxa"/>
            <w:tcBorders>
              <w:top w:val="nil"/>
              <w:left w:val="nil"/>
              <w:bottom w:val="single" w:sz="4" w:space="0" w:color="000000"/>
              <w:right w:val="single" w:sz="4" w:space="0" w:color="000000"/>
            </w:tcBorders>
            <w:shd w:val="clear" w:color="auto" w:fill="auto"/>
            <w:noWrap/>
            <w:vAlign w:val="center"/>
            <w:hideMark/>
          </w:tcPr>
          <w:p w14:paraId="5D2A975E"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995" w:type="dxa"/>
            <w:tcBorders>
              <w:top w:val="nil"/>
              <w:left w:val="nil"/>
              <w:bottom w:val="single" w:sz="4" w:space="0" w:color="000000"/>
              <w:right w:val="single" w:sz="4" w:space="0" w:color="000000"/>
            </w:tcBorders>
            <w:shd w:val="clear" w:color="auto" w:fill="auto"/>
            <w:noWrap/>
            <w:vAlign w:val="center"/>
            <w:hideMark/>
          </w:tcPr>
          <w:p w14:paraId="45FDCCC9"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1846" w:type="dxa"/>
            <w:tcBorders>
              <w:top w:val="nil"/>
              <w:left w:val="nil"/>
              <w:bottom w:val="single" w:sz="4" w:space="0" w:color="000000"/>
              <w:right w:val="single" w:sz="4" w:space="0" w:color="000000"/>
            </w:tcBorders>
            <w:shd w:val="clear" w:color="auto" w:fill="auto"/>
            <w:noWrap/>
            <w:vAlign w:val="center"/>
            <w:hideMark/>
          </w:tcPr>
          <w:p w14:paraId="34A61A7B" w14:textId="77777777" w:rsidR="00FA63B6" w:rsidRPr="00FA63B6" w:rsidRDefault="00965DC9" w:rsidP="00FA63B6">
            <w:pPr>
              <w:widowControl/>
              <w:jc w:val="right"/>
              <w:rPr>
                <w:rFonts w:ascii="宋体" w:hAnsi="宋体" w:cs="Arial"/>
                <w:color w:val="000000"/>
                <w:kern w:val="0"/>
                <w:sz w:val="22"/>
              </w:rPr>
            </w:pPr>
            <w:r>
              <w:rPr>
                <w:rFonts w:ascii="宋体" w:hAnsi="宋体" w:cs="Arial" w:hint="eastAsia"/>
                <w:color w:val="000000"/>
                <w:kern w:val="0"/>
                <w:sz w:val="22"/>
              </w:rPr>
              <w:t>4474020.59</w:t>
            </w:r>
          </w:p>
        </w:tc>
        <w:tc>
          <w:tcPr>
            <w:tcW w:w="1997" w:type="dxa"/>
            <w:tcBorders>
              <w:top w:val="nil"/>
              <w:left w:val="nil"/>
              <w:bottom w:val="single" w:sz="4" w:space="0" w:color="000000"/>
              <w:right w:val="single" w:sz="4" w:space="0" w:color="000000"/>
            </w:tcBorders>
            <w:shd w:val="clear" w:color="auto" w:fill="auto"/>
            <w:noWrap/>
            <w:vAlign w:val="center"/>
            <w:hideMark/>
          </w:tcPr>
          <w:p w14:paraId="6352A3E4" w14:textId="77777777" w:rsidR="00FA63B6" w:rsidRPr="00FA63B6" w:rsidRDefault="00965DC9" w:rsidP="00FA63B6">
            <w:pPr>
              <w:widowControl/>
              <w:jc w:val="right"/>
              <w:rPr>
                <w:rFonts w:ascii="宋体" w:hAnsi="宋体" w:cs="Arial"/>
                <w:color w:val="000000"/>
                <w:kern w:val="0"/>
                <w:sz w:val="22"/>
              </w:rPr>
            </w:pPr>
            <w:r>
              <w:rPr>
                <w:rFonts w:ascii="宋体" w:hAnsi="宋体" w:cs="Arial" w:hint="eastAsia"/>
                <w:color w:val="000000"/>
                <w:kern w:val="0"/>
                <w:sz w:val="22"/>
              </w:rPr>
              <w:t>1583899.41</w:t>
            </w:r>
          </w:p>
        </w:tc>
      </w:tr>
      <w:tr w:rsidR="00FA63B6" w:rsidRPr="00FA63B6" w14:paraId="4FD84EA9"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1667031B"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二、固定资产</w:t>
            </w:r>
          </w:p>
        </w:tc>
        <w:tc>
          <w:tcPr>
            <w:tcW w:w="663" w:type="dxa"/>
            <w:tcBorders>
              <w:top w:val="nil"/>
              <w:left w:val="nil"/>
              <w:bottom w:val="single" w:sz="4" w:space="0" w:color="000000"/>
              <w:right w:val="single" w:sz="4" w:space="0" w:color="000000"/>
            </w:tcBorders>
            <w:shd w:val="clear" w:color="FFFFFF" w:fill="C0C0C0"/>
            <w:noWrap/>
            <w:vAlign w:val="center"/>
            <w:hideMark/>
          </w:tcPr>
          <w:p w14:paraId="08EEF30F"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3</w:t>
            </w:r>
          </w:p>
        </w:tc>
        <w:tc>
          <w:tcPr>
            <w:tcW w:w="995" w:type="dxa"/>
            <w:tcBorders>
              <w:top w:val="nil"/>
              <w:left w:val="nil"/>
              <w:bottom w:val="single" w:sz="4" w:space="0" w:color="000000"/>
              <w:right w:val="single" w:sz="4" w:space="0" w:color="000000"/>
            </w:tcBorders>
            <w:shd w:val="clear" w:color="auto" w:fill="auto"/>
            <w:noWrap/>
            <w:vAlign w:val="center"/>
            <w:hideMark/>
          </w:tcPr>
          <w:p w14:paraId="51EF4E88"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995" w:type="dxa"/>
            <w:tcBorders>
              <w:top w:val="nil"/>
              <w:left w:val="nil"/>
              <w:bottom w:val="single" w:sz="4" w:space="0" w:color="000000"/>
              <w:right w:val="single" w:sz="4" w:space="0" w:color="000000"/>
            </w:tcBorders>
            <w:shd w:val="clear" w:color="auto" w:fill="auto"/>
            <w:noWrap/>
            <w:vAlign w:val="center"/>
            <w:hideMark/>
          </w:tcPr>
          <w:p w14:paraId="64A48734"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1846" w:type="dxa"/>
            <w:tcBorders>
              <w:top w:val="nil"/>
              <w:left w:val="nil"/>
              <w:bottom w:val="single" w:sz="4" w:space="0" w:color="000000"/>
              <w:right w:val="single" w:sz="4" w:space="0" w:color="000000"/>
            </w:tcBorders>
            <w:shd w:val="clear" w:color="auto" w:fill="auto"/>
            <w:noWrap/>
            <w:vAlign w:val="center"/>
            <w:hideMark/>
          </w:tcPr>
          <w:p w14:paraId="16E3C0E4" w14:textId="77777777" w:rsidR="00FA63B6" w:rsidRPr="00FA63B6" w:rsidRDefault="00965DC9" w:rsidP="00FA63B6">
            <w:pPr>
              <w:widowControl/>
              <w:jc w:val="right"/>
              <w:rPr>
                <w:rFonts w:ascii="宋体" w:hAnsi="宋体" w:cs="Arial"/>
                <w:color w:val="000000"/>
                <w:kern w:val="0"/>
                <w:sz w:val="22"/>
              </w:rPr>
            </w:pPr>
            <w:r w:rsidRPr="00FA63B6">
              <w:rPr>
                <w:rFonts w:ascii="宋体" w:hAnsi="宋体" w:cs="Arial" w:hint="eastAsia"/>
                <w:color w:val="000000"/>
                <w:kern w:val="0"/>
                <w:sz w:val="22"/>
              </w:rPr>
              <w:t>6,480,796.03</w:t>
            </w:r>
          </w:p>
        </w:tc>
        <w:tc>
          <w:tcPr>
            <w:tcW w:w="1997" w:type="dxa"/>
            <w:tcBorders>
              <w:top w:val="nil"/>
              <w:left w:val="nil"/>
              <w:bottom w:val="single" w:sz="4" w:space="0" w:color="000000"/>
              <w:right w:val="single" w:sz="4" w:space="0" w:color="000000"/>
            </w:tcBorders>
            <w:shd w:val="clear" w:color="auto" w:fill="auto"/>
            <w:noWrap/>
            <w:vAlign w:val="center"/>
            <w:hideMark/>
          </w:tcPr>
          <w:p w14:paraId="3A6BACFE" w14:textId="77777777" w:rsidR="00FA63B6" w:rsidRPr="00FA63B6" w:rsidRDefault="00965DC9" w:rsidP="00FA63B6">
            <w:pPr>
              <w:widowControl/>
              <w:jc w:val="right"/>
              <w:rPr>
                <w:rFonts w:ascii="宋体" w:hAnsi="宋体" w:cs="Arial"/>
                <w:color w:val="000000"/>
                <w:kern w:val="0"/>
                <w:sz w:val="22"/>
              </w:rPr>
            </w:pPr>
            <w:r>
              <w:rPr>
                <w:rFonts w:ascii="宋体" w:hAnsi="宋体" w:cs="Arial" w:hint="eastAsia"/>
                <w:color w:val="000000"/>
                <w:kern w:val="0"/>
                <w:sz w:val="22"/>
              </w:rPr>
              <w:t>7708935.03</w:t>
            </w:r>
          </w:p>
        </w:tc>
      </w:tr>
      <w:tr w:rsidR="00FA63B6" w:rsidRPr="00FA63B6" w14:paraId="7815E7C8"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384E80B0"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 xml:space="preserve">  （一）房屋（平方米）</w:t>
            </w:r>
          </w:p>
        </w:tc>
        <w:tc>
          <w:tcPr>
            <w:tcW w:w="663" w:type="dxa"/>
            <w:tcBorders>
              <w:top w:val="nil"/>
              <w:left w:val="nil"/>
              <w:bottom w:val="single" w:sz="4" w:space="0" w:color="000000"/>
              <w:right w:val="single" w:sz="4" w:space="0" w:color="000000"/>
            </w:tcBorders>
            <w:shd w:val="clear" w:color="FFFFFF" w:fill="C0C0C0"/>
            <w:noWrap/>
            <w:vAlign w:val="center"/>
            <w:hideMark/>
          </w:tcPr>
          <w:p w14:paraId="36ABAADE"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4</w:t>
            </w:r>
          </w:p>
        </w:tc>
        <w:tc>
          <w:tcPr>
            <w:tcW w:w="995" w:type="dxa"/>
            <w:tcBorders>
              <w:top w:val="nil"/>
              <w:left w:val="nil"/>
              <w:bottom w:val="single" w:sz="4" w:space="0" w:color="000000"/>
              <w:right w:val="single" w:sz="4" w:space="0" w:color="000000"/>
            </w:tcBorders>
            <w:shd w:val="clear" w:color="auto" w:fill="auto"/>
            <w:noWrap/>
            <w:vAlign w:val="center"/>
            <w:hideMark/>
          </w:tcPr>
          <w:p w14:paraId="72C6D2B3"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995" w:type="dxa"/>
            <w:tcBorders>
              <w:top w:val="nil"/>
              <w:left w:val="nil"/>
              <w:bottom w:val="single" w:sz="4" w:space="0" w:color="000000"/>
              <w:right w:val="single" w:sz="4" w:space="0" w:color="000000"/>
            </w:tcBorders>
            <w:shd w:val="clear" w:color="auto" w:fill="auto"/>
            <w:noWrap/>
            <w:vAlign w:val="center"/>
            <w:hideMark/>
          </w:tcPr>
          <w:p w14:paraId="508E04E1"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846" w:type="dxa"/>
            <w:tcBorders>
              <w:top w:val="nil"/>
              <w:left w:val="nil"/>
              <w:bottom w:val="single" w:sz="4" w:space="0" w:color="000000"/>
              <w:right w:val="single" w:sz="4" w:space="0" w:color="000000"/>
            </w:tcBorders>
            <w:shd w:val="clear" w:color="auto" w:fill="auto"/>
            <w:noWrap/>
            <w:vAlign w:val="center"/>
            <w:hideMark/>
          </w:tcPr>
          <w:p w14:paraId="735DFC49"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77A46079"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1503EB33"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7B69DE29"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 xml:space="preserve">        1.办公用房</w:t>
            </w:r>
          </w:p>
        </w:tc>
        <w:tc>
          <w:tcPr>
            <w:tcW w:w="663" w:type="dxa"/>
            <w:tcBorders>
              <w:top w:val="nil"/>
              <w:left w:val="nil"/>
              <w:bottom w:val="single" w:sz="4" w:space="0" w:color="000000"/>
              <w:right w:val="single" w:sz="4" w:space="0" w:color="000000"/>
            </w:tcBorders>
            <w:shd w:val="clear" w:color="FFFFFF" w:fill="C0C0C0"/>
            <w:noWrap/>
            <w:vAlign w:val="center"/>
            <w:hideMark/>
          </w:tcPr>
          <w:p w14:paraId="277CCA80"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5</w:t>
            </w:r>
          </w:p>
        </w:tc>
        <w:tc>
          <w:tcPr>
            <w:tcW w:w="995" w:type="dxa"/>
            <w:tcBorders>
              <w:top w:val="nil"/>
              <w:left w:val="nil"/>
              <w:bottom w:val="single" w:sz="4" w:space="0" w:color="000000"/>
              <w:right w:val="single" w:sz="4" w:space="0" w:color="000000"/>
            </w:tcBorders>
            <w:shd w:val="clear" w:color="auto" w:fill="auto"/>
            <w:noWrap/>
            <w:vAlign w:val="center"/>
            <w:hideMark/>
          </w:tcPr>
          <w:p w14:paraId="797150DC"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995" w:type="dxa"/>
            <w:tcBorders>
              <w:top w:val="nil"/>
              <w:left w:val="nil"/>
              <w:bottom w:val="single" w:sz="4" w:space="0" w:color="000000"/>
              <w:right w:val="single" w:sz="4" w:space="0" w:color="000000"/>
            </w:tcBorders>
            <w:shd w:val="clear" w:color="auto" w:fill="auto"/>
            <w:noWrap/>
            <w:vAlign w:val="center"/>
            <w:hideMark/>
          </w:tcPr>
          <w:p w14:paraId="0B380940"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846" w:type="dxa"/>
            <w:tcBorders>
              <w:top w:val="nil"/>
              <w:left w:val="nil"/>
              <w:bottom w:val="single" w:sz="4" w:space="0" w:color="000000"/>
              <w:right w:val="single" w:sz="4" w:space="0" w:color="000000"/>
            </w:tcBorders>
            <w:shd w:val="clear" w:color="auto" w:fill="auto"/>
            <w:noWrap/>
            <w:vAlign w:val="center"/>
            <w:hideMark/>
          </w:tcPr>
          <w:p w14:paraId="7FC7A381"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28D8821A"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032E29DB"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5262CF81"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 xml:space="preserve">　　    2.业务用房</w:t>
            </w:r>
          </w:p>
        </w:tc>
        <w:tc>
          <w:tcPr>
            <w:tcW w:w="663" w:type="dxa"/>
            <w:tcBorders>
              <w:top w:val="nil"/>
              <w:left w:val="nil"/>
              <w:bottom w:val="single" w:sz="4" w:space="0" w:color="000000"/>
              <w:right w:val="single" w:sz="4" w:space="0" w:color="000000"/>
            </w:tcBorders>
            <w:shd w:val="clear" w:color="FFFFFF" w:fill="C0C0C0"/>
            <w:noWrap/>
            <w:vAlign w:val="center"/>
            <w:hideMark/>
          </w:tcPr>
          <w:p w14:paraId="33BF68BF"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6</w:t>
            </w:r>
          </w:p>
        </w:tc>
        <w:tc>
          <w:tcPr>
            <w:tcW w:w="995" w:type="dxa"/>
            <w:tcBorders>
              <w:top w:val="nil"/>
              <w:left w:val="nil"/>
              <w:bottom w:val="single" w:sz="4" w:space="0" w:color="000000"/>
              <w:right w:val="single" w:sz="4" w:space="0" w:color="000000"/>
            </w:tcBorders>
            <w:shd w:val="clear" w:color="auto" w:fill="auto"/>
            <w:noWrap/>
            <w:vAlign w:val="center"/>
            <w:hideMark/>
          </w:tcPr>
          <w:p w14:paraId="51223BE8"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995" w:type="dxa"/>
            <w:tcBorders>
              <w:top w:val="nil"/>
              <w:left w:val="nil"/>
              <w:bottom w:val="single" w:sz="4" w:space="0" w:color="000000"/>
              <w:right w:val="single" w:sz="4" w:space="0" w:color="000000"/>
            </w:tcBorders>
            <w:shd w:val="clear" w:color="auto" w:fill="auto"/>
            <w:noWrap/>
            <w:vAlign w:val="center"/>
            <w:hideMark/>
          </w:tcPr>
          <w:p w14:paraId="296108ED"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846" w:type="dxa"/>
            <w:tcBorders>
              <w:top w:val="nil"/>
              <w:left w:val="nil"/>
              <w:bottom w:val="single" w:sz="4" w:space="0" w:color="000000"/>
              <w:right w:val="single" w:sz="4" w:space="0" w:color="000000"/>
            </w:tcBorders>
            <w:shd w:val="clear" w:color="auto" w:fill="auto"/>
            <w:noWrap/>
            <w:vAlign w:val="center"/>
            <w:hideMark/>
          </w:tcPr>
          <w:p w14:paraId="0AA0372E"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3F719356"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47F4E77D"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1D086158"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 xml:space="preserve">　 　   3.其他（不含构筑物）</w:t>
            </w:r>
          </w:p>
        </w:tc>
        <w:tc>
          <w:tcPr>
            <w:tcW w:w="663" w:type="dxa"/>
            <w:tcBorders>
              <w:top w:val="nil"/>
              <w:left w:val="nil"/>
              <w:bottom w:val="single" w:sz="4" w:space="0" w:color="000000"/>
              <w:right w:val="single" w:sz="4" w:space="0" w:color="000000"/>
            </w:tcBorders>
            <w:shd w:val="clear" w:color="FFFFFF" w:fill="C0C0C0"/>
            <w:noWrap/>
            <w:vAlign w:val="center"/>
            <w:hideMark/>
          </w:tcPr>
          <w:p w14:paraId="658B3BF2"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7</w:t>
            </w:r>
          </w:p>
        </w:tc>
        <w:tc>
          <w:tcPr>
            <w:tcW w:w="995" w:type="dxa"/>
            <w:tcBorders>
              <w:top w:val="nil"/>
              <w:left w:val="nil"/>
              <w:bottom w:val="single" w:sz="4" w:space="0" w:color="000000"/>
              <w:right w:val="single" w:sz="4" w:space="0" w:color="000000"/>
            </w:tcBorders>
            <w:shd w:val="clear" w:color="auto" w:fill="auto"/>
            <w:noWrap/>
            <w:vAlign w:val="center"/>
            <w:hideMark/>
          </w:tcPr>
          <w:p w14:paraId="29878EA1"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995" w:type="dxa"/>
            <w:tcBorders>
              <w:top w:val="nil"/>
              <w:left w:val="nil"/>
              <w:bottom w:val="single" w:sz="4" w:space="0" w:color="000000"/>
              <w:right w:val="single" w:sz="4" w:space="0" w:color="000000"/>
            </w:tcBorders>
            <w:shd w:val="clear" w:color="auto" w:fill="auto"/>
            <w:noWrap/>
            <w:vAlign w:val="center"/>
            <w:hideMark/>
          </w:tcPr>
          <w:p w14:paraId="5077768D"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846" w:type="dxa"/>
            <w:tcBorders>
              <w:top w:val="nil"/>
              <w:left w:val="nil"/>
              <w:bottom w:val="single" w:sz="4" w:space="0" w:color="000000"/>
              <w:right w:val="single" w:sz="4" w:space="0" w:color="000000"/>
            </w:tcBorders>
            <w:shd w:val="clear" w:color="auto" w:fill="auto"/>
            <w:noWrap/>
            <w:vAlign w:val="center"/>
            <w:hideMark/>
          </w:tcPr>
          <w:p w14:paraId="120BE4AE"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6D509870"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6C8D9F2D"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19618858"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 xml:space="preserve">  （二）车辆（台、辆）</w:t>
            </w:r>
          </w:p>
        </w:tc>
        <w:tc>
          <w:tcPr>
            <w:tcW w:w="663" w:type="dxa"/>
            <w:tcBorders>
              <w:top w:val="nil"/>
              <w:left w:val="nil"/>
              <w:bottom w:val="single" w:sz="4" w:space="0" w:color="000000"/>
              <w:right w:val="single" w:sz="4" w:space="0" w:color="000000"/>
            </w:tcBorders>
            <w:shd w:val="clear" w:color="FFFFFF" w:fill="C0C0C0"/>
            <w:noWrap/>
            <w:vAlign w:val="center"/>
            <w:hideMark/>
          </w:tcPr>
          <w:p w14:paraId="4DB85AF4"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8</w:t>
            </w:r>
          </w:p>
        </w:tc>
        <w:tc>
          <w:tcPr>
            <w:tcW w:w="995" w:type="dxa"/>
            <w:tcBorders>
              <w:top w:val="nil"/>
              <w:left w:val="nil"/>
              <w:bottom w:val="single" w:sz="4" w:space="0" w:color="000000"/>
              <w:right w:val="single" w:sz="4" w:space="0" w:color="000000"/>
            </w:tcBorders>
            <w:shd w:val="clear" w:color="auto" w:fill="auto"/>
            <w:noWrap/>
            <w:vAlign w:val="center"/>
            <w:hideMark/>
          </w:tcPr>
          <w:p w14:paraId="34862B51" w14:textId="77777777" w:rsidR="00FA63B6" w:rsidRPr="00FA63B6" w:rsidRDefault="00965DC9" w:rsidP="00FA63B6">
            <w:pPr>
              <w:widowControl/>
              <w:jc w:val="right"/>
              <w:rPr>
                <w:rFonts w:ascii="宋体" w:hAnsi="宋体" w:cs="Arial"/>
                <w:color w:val="000000"/>
                <w:kern w:val="0"/>
                <w:sz w:val="22"/>
              </w:rPr>
            </w:pPr>
            <w:r>
              <w:rPr>
                <w:rFonts w:ascii="宋体" w:hAnsi="宋体" w:cs="Arial" w:hint="eastAsia"/>
                <w:color w:val="000000"/>
                <w:kern w:val="0"/>
                <w:sz w:val="22"/>
              </w:rPr>
              <w:t>11</w:t>
            </w:r>
          </w:p>
        </w:tc>
        <w:tc>
          <w:tcPr>
            <w:tcW w:w="995" w:type="dxa"/>
            <w:tcBorders>
              <w:top w:val="nil"/>
              <w:left w:val="nil"/>
              <w:bottom w:val="single" w:sz="4" w:space="0" w:color="000000"/>
              <w:right w:val="single" w:sz="4" w:space="0" w:color="000000"/>
            </w:tcBorders>
            <w:shd w:val="clear" w:color="auto" w:fill="auto"/>
            <w:noWrap/>
            <w:vAlign w:val="center"/>
            <w:hideMark/>
          </w:tcPr>
          <w:p w14:paraId="1A3892C0"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11</w:t>
            </w:r>
          </w:p>
        </w:tc>
        <w:tc>
          <w:tcPr>
            <w:tcW w:w="1846" w:type="dxa"/>
            <w:tcBorders>
              <w:top w:val="nil"/>
              <w:left w:val="nil"/>
              <w:bottom w:val="single" w:sz="4" w:space="0" w:color="000000"/>
              <w:right w:val="single" w:sz="4" w:space="0" w:color="000000"/>
            </w:tcBorders>
            <w:shd w:val="clear" w:color="auto" w:fill="auto"/>
            <w:noWrap/>
            <w:vAlign w:val="center"/>
            <w:hideMark/>
          </w:tcPr>
          <w:p w14:paraId="07629ECE" w14:textId="77777777" w:rsidR="00FA63B6" w:rsidRPr="00FA63B6" w:rsidRDefault="00965DC9" w:rsidP="00FA63B6">
            <w:pPr>
              <w:widowControl/>
              <w:jc w:val="right"/>
              <w:rPr>
                <w:rFonts w:ascii="宋体" w:hAnsi="宋体" w:cs="Arial"/>
                <w:color w:val="000000"/>
                <w:kern w:val="0"/>
                <w:sz w:val="22"/>
              </w:rPr>
            </w:pPr>
            <w:r w:rsidRPr="00FA63B6">
              <w:rPr>
                <w:rFonts w:ascii="宋体" w:hAnsi="宋体" w:cs="Arial" w:hint="eastAsia"/>
                <w:color w:val="000000"/>
                <w:kern w:val="0"/>
                <w:sz w:val="22"/>
              </w:rPr>
              <w:t>965,488.00</w:t>
            </w:r>
          </w:p>
        </w:tc>
        <w:tc>
          <w:tcPr>
            <w:tcW w:w="1997" w:type="dxa"/>
            <w:tcBorders>
              <w:top w:val="nil"/>
              <w:left w:val="nil"/>
              <w:bottom w:val="single" w:sz="4" w:space="0" w:color="000000"/>
              <w:right w:val="single" w:sz="4" w:space="0" w:color="000000"/>
            </w:tcBorders>
            <w:shd w:val="clear" w:color="auto" w:fill="auto"/>
            <w:noWrap/>
            <w:vAlign w:val="center"/>
            <w:hideMark/>
          </w:tcPr>
          <w:p w14:paraId="6D72EA26"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965,488.00</w:t>
            </w:r>
          </w:p>
        </w:tc>
      </w:tr>
      <w:tr w:rsidR="00FA63B6" w:rsidRPr="00FA63B6" w14:paraId="7DD833E5"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1020666E"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 xml:space="preserve">        1.轿车</w:t>
            </w:r>
          </w:p>
        </w:tc>
        <w:tc>
          <w:tcPr>
            <w:tcW w:w="663" w:type="dxa"/>
            <w:tcBorders>
              <w:top w:val="nil"/>
              <w:left w:val="nil"/>
              <w:bottom w:val="single" w:sz="4" w:space="0" w:color="000000"/>
              <w:right w:val="single" w:sz="4" w:space="0" w:color="000000"/>
            </w:tcBorders>
            <w:shd w:val="clear" w:color="FFFFFF" w:fill="C0C0C0"/>
            <w:noWrap/>
            <w:vAlign w:val="center"/>
            <w:hideMark/>
          </w:tcPr>
          <w:p w14:paraId="46063EC9"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9</w:t>
            </w:r>
          </w:p>
        </w:tc>
        <w:tc>
          <w:tcPr>
            <w:tcW w:w="995" w:type="dxa"/>
            <w:tcBorders>
              <w:top w:val="nil"/>
              <w:left w:val="nil"/>
              <w:bottom w:val="single" w:sz="4" w:space="0" w:color="000000"/>
              <w:right w:val="single" w:sz="4" w:space="0" w:color="000000"/>
            </w:tcBorders>
            <w:shd w:val="clear" w:color="auto" w:fill="auto"/>
            <w:noWrap/>
            <w:vAlign w:val="center"/>
            <w:hideMark/>
          </w:tcPr>
          <w:p w14:paraId="78A38107" w14:textId="77777777" w:rsidR="00FA63B6" w:rsidRPr="00FA63B6" w:rsidRDefault="00965DC9" w:rsidP="00FA63B6">
            <w:pPr>
              <w:widowControl/>
              <w:jc w:val="right"/>
              <w:rPr>
                <w:rFonts w:ascii="宋体" w:hAnsi="宋体" w:cs="Arial"/>
                <w:color w:val="000000"/>
                <w:kern w:val="0"/>
                <w:sz w:val="22"/>
              </w:rPr>
            </w:pPr>
            <w:r>
              <w:rPr>
                <w:rFonts w:ascii="宋体" w:hAnsi="宋体" w:cs="Arial" w:hint="eastAsia"/>
                <w:color w:val="000000"/>
                <w:kern w:val="0"/>
                <w:sz w:val="22"/>
              </w:rPr>
              <w:t>11</w:t>
            </w:r>
          </w:p>
        </w:tc>
        <w:tc>
          <w:tcPr>
            <w:tcW w:w="995" w:type="dxa"/>
            <w:tcBorders>
              <w:top w:val="nil"/>
              <w:left w:val="nil"/>
              <w:bottom w:val="single" w:sz="4" w:space="0" w:color="000000"/>
              <w:right w:val="single" w:sz="4" w:space="0" w:color="000000"/>
            </w:tcBorders>
            <w:shd w:val="clear" w:color="auto" w:fill="auto"/>
            <w:noWrap/>
            <w:vAlign w:val="center"/>
            <w:hideMark/>
          </w:tcPr>
          <w:p w14:paraId="3399EBD8"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11</w:t>
            </w:r>
          </w:p>
        </w:tc>
        <w:tc>
          <w:tcPr>
            <w:tcW w:w="1846" w:type="dxa"/>
            <w:tcBorders>
              <w:top w:val="nil"/>
              <w:left w:val="nil"/>
              <w:bottom w:val="single" w:sz="4" w:space="0" w:color="000000"/>
              <w:right w:val="single" w:sz="4" w:space="0" w:color="000000"/>
            </w:tcBorders>
            <w:shd w:val="clear" w:color="auto" w:fill="auto"/>
            <w:noWrap/>
            <w:vAlign w:val="center"/>
            <w:hideMark/>
          </w:tcPr>
          <w:p w14:paraId="32F99283" w14:textId="77777777" w:rsidR="00FA63B6" w:rsidRPr="00FA63B6" w:rsidRDefault="00965DC9" w:rsidP="00FA63B6">
            <w:pPr>
              <w:widowControl/>
              <w:jc w:val="right"/>
              <w:rPr>
                <w:rFonts w:ascii="宋体" w:hAnsi="宋体" w:cs="Arial"/>
                <w:color w:val="000000"/>
                <w:kern w:val="0"/>
                <w:sz w:val="22"/>
              </w:rPr>
            </w:pPr>
            <w:r w:rsidRPr="00FA63B6">
              <w:rPr>
                <w:rFonts w:ascii="宋体" w:hAnsi="宋体" w:cs="Arial" w:hint="eastAsia"/>
                <w:color w:val="000000"/>
                <w:kern w:val="0"/>
                <w:sz w:val="22"/>
              </w:rPr>
              <w:t>965,488.00</w:t>
            </w:r>
          </w:p>
        </w:tc>
        <w:tc>
          <w:tcPr>
            <w:tcW w:w="1997" w:type="dxa"/>
            <w:tcBorders>
              <w:top w:val="nil"/>
              <w:left w:val="nil"/>
              <w:bottom w:val="single" w:sz="4" w:space="0" w:color="000000"/>
              <w:right w:val="single" w:sz="4" w:space="0" w:color="000000"/>
            </w:tcBorders>
            <w:shd w:val="clear" w:color="auto" w:fill="auto"/>
            <w:noWrap/>
            <w:vAlign w:val="center"/>
            <w:hideMark/>
          </w:tcPr>
          <w:p w14:paraId="2B768BA6"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965,488.00</w:t>
            </w:r>
          </w:p>
        </w:tc>
      </w:tr>
      <w:tr w:rsidR="00FA63B6" w:rsidRPr="00FA63B6" w14:paraId="661EA03A"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6A4BDB2A"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 xml:space="preserve">        2.越野车</w:t>
            </w:r>
          </w:p>
        </w:tc>
        <w:tc>
          <w:tcPr>
            <w:tcW w:w="663" w:type="dxa"/>
            <w:tcBorders>
              <w:top w:val="nil"/>
              <w:left w:val="nil"/>
              <w:bottom w:val="single" w:sz="4" w:space="0" w:color="000000"/>
              <w:right w:val="single" w:sz="4" w:space="0" w:color="000000"/>
            </w:tcBorders>
            <w:shd w:val="clear" w:color="FFFFFF" w:fill="C0C0C0"/>
            <w:noWrap/>
            <w:vAlign w:val="center"/>
            <w:hideMark/>
          </w:tcPr>
          <w:p w14:paraId="7B23C793"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10</w:t>
            </w:r>
          </w:p>
        </w:tc>
        <w:tc>
          <w:tcPr>
            <w:tcW w:w="995" w:type="dxa"/>
            <w:tcBorders>
              <w:top w:val="nil"/>
              <w:left w:val="nil"/>
              <w:bottom w:val="single" w:sz="4" w:space="0" w:color="000000"/>
              <w:right w:val="single" w:sz="4" w:space="0" w:color="000000"/>
            </w:tcBorders>
            <w:shd w:val="clear" w:color="auto" w:fill="auto"/>
            <w:noWrap/>
            <w:vAlign w:val="center"/>
            <w:hideMark/>
          </w:tcPr>
          <w:p w14:paraId="26AC5322"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995" w:type="dxa"/>
            <w:tcBorders>
              <w:top w:val="nil"/>
              <w:left w:val="nil"/>
              <w:bottom w:val="single" w:sz="4" w:space="0" w:color="000000"/>
              <w:right w:val="single" w:sz="4" w:space="0" w:color="000000"/>
            </w:tcBorders>
            <w:shd w:val="clear" w:color="auto" w:fill="auto"/>
            <w:noWrap/>
            <w:vAlign w:val="center"/>
            <w:hideMark/>
          </w:tcPr>
          <w:p w14:paraId="3BFDF53A"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846" w:type="dxa"/>
            <w:tcBorders>
              <w:top w:val="nil"/>
              <w:left w:val="nil"/>
              <w:bottom w:val="single" w:sz="4" w:space="0" w:color="000000"/>
              <w:right w:val="single" w:sz="4" w:space="0" w:color="000000"/>
            </w:tcBorders>
            <w:shd w:val="clear" w:color="auto" w:fill="auto"/>
            <w:noWrap/>
            <w:vAlign w:val="center"/>
            <w:hideMark/>
          </w:tcPr>
          <w:p w14:paraId="18B57C8D"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0577F5D5"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25963FFD"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3FF5C596"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 xml:space="preserve">        3.小型载客汽车</w:t>
            </w:r>
          </w:p>
        </w:tc>
        <w:tc>
          <w:tcPr>
            <w:tcW w:w="663" w:type="dxa"/>
            <w:tcBorders>
              <w:top w:val="nil"/>
              <w:left w:val="nil"/>
              <w:bottom w:val="single" w:sz="4" w:space="0" w:color="000000"/>
              <w:right w:val="single" w:sz="4" w:space="0" w:color="000000"/>
            </w:tcBorders>
            <w:shd w:val="clear" w:color="FFFFFF" w:fill="C0C0C0"/>
            <w:noWrap/>
            <w:vAlign w:val="center"/>
            <w:hideMark/>
          </w:tcPr>
          <w:p w14:paraId="52A9D047"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11</w:t>
            </w:r>
          </w:p>
        </w:tc>
        <w:tc>
          <w:tcPr>
            <w:tcW w:w="995" w:type="dxa"/>
            <w:tcBorders>
              <w:top w:val="nil"/>
              <w:left w:val="nil"/>
              <w:bottom w:val="single" w:sz="4" w:space="0" w:color="000000"/>
              <w:right w:val="single" w:sz="4" w:space="0" w:color="000000"/>
            </w:tcBorders>
            <w:shd w:val="clear" w:color="auto" w:fill="auto"/>
            <w:noWrap/>
            <w:vAlign w:val="center"/>
            <w:hideMark/>
          </w:tcPr>
          <w:p w14:paraId="57A803E4"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995" w:type="dxa"/>
            <w:tcBorders>
              <w:top w:val="nil"/>
              <w:left w:val="nil"/>
              <w:bottom w:val="single" w:sz="4" w:space="0" w:color="000000"/>
              <w:right w:val="single" w:sz="4" w:space="0" w:color="000000"/>
            </w:tcBorders>
            <w:shd w:val="clear" w:color="auto" w:fill="auto"/>
            <w:noWrap/>
            <w:vAlign w:val="center"/>
            <w:hideMark/>
          </w:tcPr>
          <w:p w14:paraId="63AA2255"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846" w:type="dxa"/>
            <w:tcBorders>
              <w:top w:val="nil"/>
              <w:left w:val="nil"/>
              <w:bottom w:val="single" w:sz="4" w:space="0" w:color="000000"/>
              <w:right w:val="single" w:sz="4" w:space="0" w:color="000000"/>
            </w:tcBorders>
            <w:shd w:val="clear" w:color="auto" w:fill="auto"/>
            <w:noWrap/>
            <w:vAlign w:val="center"/>
            <w:hideMark/>
          </w:tcPr>
          <w:p w14:paraId="10F41549"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7EE15567"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6DB560EA"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10219239"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 xml:space="preserve">        4.大中型载客汽车</w:t>
            </w:r>
          </w:p>
        </w:tc>
        <w:tc>
          <w:tcPr>
            <w:tcW w:w="663" w:type="dxa"/>
            <w:tcBorders>
              <w:top w:val="nil"/>
              <w:left w:val="nil"/>
              <w:bottom w:val="single" w:sz="4" w:space="0" w:color="000000"/>
              <w:right w:val="single" w:sz="4" w:space="0" w:color="000000"/>
            </w:tcBorders>
            <w:shd w:val="clear" w:color="FFFFFF" w:fill="C0C0C0"/>
            <w:noWrap/>
            <w:vAlign w:val="center"/>
            <w:hideMark/>
          </w:tcPr>
          <w:p w14:paraId="72F348DB"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12</w:t>
            </w:r>
          </w:p>
        </w:tc>
        <w:tc>
          <w:tcPr>
            <w:tcW w:w="995" w:type="dxa"/>
            <w:tcBorders>
              <w:top w:val="nil"/>
              <w:left w:val="nil"/>
              <w:bottom w:val="single" w:sz="4" w:space="0" w:color="000000"/>
              <w:right w:val="single" w:sz="4" w:space="0" w:color="000000"/>
            </w:tcBorders>
            <w:shd w:val="clear" w:color="auto" w:fill="auto"/>
            <w:noWrap/>
            <w:vAlign w:val="center"/>
            <w:hideMark/>
          </w:tcPr>
          <w:p w14:paraId="7A3EE394"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995" w:type="dxa"/>
            <w:tcBorders>
              <w:top w:val="nil"/>
              <w:left w:val="nil"/>
              <w:bottom w:val="single" w:sz="4" w:space="0" w:color="000000"/>
              <w:right w:val="single" w:sz="4" w:space="0" w:color="000000"/>
            </w:tcBorders>
            <w:shd w:val="clear" w:color="auto" w:fill="auto"/>
            <w:noWrap/>
            <w:vAlign w:val="center"/>
            <w:hideMark/>
          </w:tcPr>
          <w:p w14:paraId="59ADA5DE"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846" w:type="dxa"/>
            <w:tcBorders>
              <w:top w:val="nil"/>
              <w:left w:val="nil"/>
              <w:bottom w:val="single" w:sz="4" w:space="0" w:color="000000"/>
              <w:right w:val="single" w:sz="4" w:space="0" w:color="000000"/>
            </w:tcBorders>
            <w:shd w:val="clear" w:color="auto" w:fill="auto"/>
            <w:noWrap/>
            <w:vAlign w:val="center"/>
            <w:hideMark/>
          </w:tcPr>
          <w:p w14:paraId="75C10E49"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0A4E0228"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43299EA7"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6253ED89"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 xml:space="preserve">        5.其他车型</w:t>
            </w:r>
          </w:p>
        </w:tc>
        <w:tc>
          <w:tcPr>
            <w:tcW w:w="663" w:type="dxa"/>
            <w:tcBorders>
              <w:top w:val="nil"/>
              <w:left w:val="nil"/>
              <w:bottom w:val="single" w:sz="4" w:space="0" w:color="000000"/>
              <w:right w:val="single" w:sz="4" w:space="0" w:color="000000"/>
            </w:tcBorders>
            <w:shd w:val="clear" w:color="FFFFFF" w:fill="C0C0C0"/>
            <w:noWrap/>
            <w:vAlign w:val="center"/>
            <w:hideMark/>
          </w:tcPr>
          <w:p w14:paraId="48CC9CC7"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13</w:t>
            </w:r>
          </w:p>
        </w:tc>
        <w:tc>
          <w:tcPr>
            <w:tcW w:w="995" w:type="dxa"/>
            <w:tcBorders>
              <w:top w:val="nil"/>
              <w:left w:val="nil"/>
              <w:bottom w:val="single" w:sz="4" w:space="0" w:color="000000"/>
              <w:right w:val="single" w:sz="4" w:space="0" w:color="000000"/>
            </w:tcBorders>
            <w:shd w:val="clear" w:color="auto" w:fill="auto"/>
            <w:noWrap/>
            <w:vAlign w:val="center"/>
            <w:hideMark/>
          </w:tcPr>
          <w:p w14:paraId="6CA7495E"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995" w:type="dxa"/>
            <w:tcBorders>
              <w:top w:val="nil"/>
              <w:left w:val="nil"/>
              <w:bottom w:val="single" w:sz="4" w:space="0" w:color="000000"/>
              <w:right w:val="single" w:sz="4" w:space="0" w:color="000000"/>
            </w:tcBorders>
            <w:shd w:val="clear" w:color="auto" w:fill="auto"/>
            <w:noWrap/>
            <w:vAlign w:val="center"/>
            <w:hideMark/>
          </w:tcPr>
          <w:p w14:paraId="68B69B80"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846" w:type="dxa"/>
            <w:tcBorders>
              <w:top w:val="nil"/>
              <w:left w:val="nil"/>
              <w:bottom w:val="single" w:sz="4" w:space="0" w:color="000000"/>
              <w:right w:val="single" w:sz="4" w:space="0" w:color="000000"/>
            </w:tcBorders>
            <w:shd w:val="clear" w:color="auto" w:fill="auto"/>
            <w:noWrap/>
            <w:vAlign w:val="center"/>
            <w:hideMark/>
          </w:tcPr>
          <w:p w14:paraId="40785D2F"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649BAC30"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18FB3901"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2EB8581E"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 xml:space="preserve">  （三）单价50万元（含）以上的通用设备（台、套…）</w:t>
            </w:r>
          </w:p>
        </w:tc>
        <w:tc>
          <w:tcPr>
            <w:tcW w:w="663" w:type="dxa"/>
            <w:tcBorders>
              <w:top w:val="nil"/>
              <w:left w:val="nil"/>
              <w:bottom w:val="single" w:sz="4" w:space="0" w:color="000000"/>
              <w:right w:val="single" w:sz="4" w:space="0" w:color="000000"/>
            </w:tcBorders>
            <w:shd w:val="clear" w:color="FFFFFF" w:fill="C0C0C0"/>
            <w:noWrap/>
            <w:vAlign w:val="center"/>
            <w:hideMark/>
          </w:tcPr>
          <w:p w14:paraId="71193C81"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14</w:t>
            </w:r>
          </w:p>
        </w:tc>
        <w:tc>
          <w:tcPr>
            <w:tcW w:w="995" w:type="dxa"/>
            <w:tcBorders>
              <w:top w:val="nil"/>
              <w:left w:val="nil"/>
              <w:bottom w:val="single" w:sz="4" w:space="0" w:color="000000"/>
              <w:right w:val="single" w:sz="4" w:space="0" w:color="000000"/>
            </w:tcBorders>
            <w:shd w:val="clear" w:color="auto" w:fill="auto"/>
            <w:noWrap/>
            <w:vAlign w:val="center"/>
            <w:hideMark/>
          </w:tcPr>
          <w:p w14:paraId="7033173F"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995" w:type="dxa"/>
            <w:tcBorders>
              <w:top w:val="nil"/>
              <w:left w:val="nil"/>
              <w:bottom w:val="single" w:sz="4" w:space="0" w:color="000000"/>
              <w:right w:val="single" w:sz="4" w:space="0" w:color="000000"/>
            </w:tcBorders>
            <w:shd w:val="clear" w:color="auto" w:fill="auto"/>
            <w:noWrap/>
            <w:vAlign w:val="center"/>
            <w:hideMark/>
          </w:tcPr>
          <w:p w14:paraId="730FCBC9"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846" w:type="dxa"/>
            <w:tcBorders>
              <w:top w:val="nil"/>
              <w:left w:val="nil"/>
              <w:bottom w:val="single" w:sz="4" w:space="0" w:color="000000"/>
              <w:right w:val="single" w:sz="4" w:space="0" w:color="000000"/>
            </w:tcBorders>
            <w:shd w:val="clear" w:color="auto" w:fill="auto"/>
            <w:noWrap/>
            <w:vAlign w:val="center"/>
            <w:hideMark/>
          </w:tcPr>
          <w:p w14:paraId="4009E09F"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55FAFE50"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3C80BD7C"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78C68B17"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 xml:space="preserve">  （四）单价100万元（含）以上的专用设备（台、套…）</w:t>
            </w:r>
          </w:p>
        </w:tc>
        <w:tc>
          <w:tcPr>
            <w:tcW w:w="663" w:type="dxa"/>
            <w:tcBorders>
              <w:top w:val="nil"/>
              <w:left w:val="nil"/>
              <w:bottom w:val="single" w:sz="4" w:space="0" w:color="000000"/>
              <w:right w:val="single" w:sz="4" w:space="0" w:color="000000"/>
            </w:tcBorders>
            <w:shd w:val="clear" w:color="FFFFFF" w:fill="C0C0C0"/>
            <w:noWrap/>
            <w:vAlign w:val="center"/>
            <w:hideMark/>
          </w:tcPr>
          <w:p w14:paraId="73D2E63E"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15</w:t>
            </w:r>
          </w:p>
        </w:tc>
        <w:tc>
          <w:tcPr>
            <w:tcW w:w="995" w:type="dxa"/>
            <w:tcBorders>
              <w:top w:val="nil"/>
              <w:left w:val="nil"/>
              <w:bottom w:val="single" w:sz="4" w:space="0" w:color="000000"/>
              <w:right w:val="single" w:sz="4" w:space="0" w:color="000000"/>
            </w:tcBorders>
            <w:shd w:val="clear" w:color="auto" w:fill="auto"/>
            <w:noWrap/>
            <w:vAlign w:val="center"/>
            <w:hideMark/>
          </w:tcPr>
          <w:p w14:paraId="7CD7C025"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995" w:type="dxa"/>
            <w:tcBorders>
              <w:top w:val="nil"/>
              <w:left w:val="nil"/>
              <w:bottom w:val="single" w:sz="4" w:space="0" w:color="000000"/>
              <w:right w:val="single" w:sz="4" w:space="0" w:color="000000"/>
            </w:tcBorders>
            <w:shd w:val="clear" w:color="auto" w:fill="auto"/>
            <w:noWrap/>
            <w:vAlign w:val="center"/>
            <w:hideMark/>
          </w:tcPr>
          <w:p w14:paraId="7BF353BC"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846" w:type="dxa"/>
            <w:tcBorders>
              <w:top w:val="nil"/>
              <w:left w:val="nil"/>
              <w:bottom w:val="single" w:sz="4" w:space="0" w:color="000000"/>
              <w:right w:val="single" w:sz="4" w:space="0" w:color="000000"/>
            </w:tcBorders>
            <w:shd w:val="clear" w:color="auto" w:fill="auto"/>
            <w:noWrap/>
            <w:vAlign w:val="center"/>
            <w:hideMark/>
          </w:tcPr>
          <w:p w14:paraId="40E03CB9"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75864E8F"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3D3EAFC2"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31F20980"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 xml:space="preserve">  （五）其他固定资产</w:t>
            </w:r>
          </w:p>
        </w:tc>
        <w:tc>
          <w:tcPr>
            <w:tcW w:w="663" w:type="dxa"/>
            <w:tcBorders>
              <w:top w:val="nil"/>
              <w:left w:val="nil"/>
              <w:bottom w:val="single" w:sz="4" w:space="0" w:color="000000"/>
              <w:right w:val="single" w:sz="4" w:space="0" w:color="000000"/>
            </w:tcBorders>
            <w:shd w:val="clear" w:color="FFFFFF" w:fill="C0C0C0"/>
            <w:noWrap/>
            <w:vAlign w:val="center"/>
            <w:hideMark/>
          </w:tcPr>
          <w:p w14:paraId="2D6349F8"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16</w:t>
            </w:r>
          </w:p>
        </w:tc>
        <w:tc>
          <w:tcPr>
            <w:tcW w:w="995" w:type="dxa"/>
            <w:tcBorders>
              <w:top w:val="nil"/>
              <w:left w:val="nil"/>
              <w:bottom w:val="single" w:sz="4" w:space="0" w:color="000000"/>
              <w:right w:val="single" w:sz="4" w:space="0" w:color="000000"/>
            </w:tcBorders>
            <w:shd w:val="clear" w:color="auto" w:fill="auto"/>
            <w:noWrap/>
            <w:vAlign w:val="center"/>
            <w:hideMark/>
          </w:tcPr>
          <w:p w14:paraId="55197A19"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995" w:type="dxa"/>
            <w:tcBorders>
              <w:top w:val="nil"/>
              <w:left w:val="nil"/>
              <w:bottom w:val="single" w:sz="4" w:space="0" w:color="000000"/>
              <w:right w:val="single" w:sz="4" w:space="0" w:color="000000"/>
            </w:tcBorders>
            <w:shd w:val="clear" w:color="auto" w:fill="auto"/>
            <w:noWrap/>
            <w:vAlign w:val="center"/>
            <w:hideMark/>
          </w:tcPr>
          <w:p w14:paraId="4D6DE41A"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1846" w:type="dxa"/>
            <w:tcBorders>
              <w:top w:val="nil"/>
              <w:left w:val="nil"/>
              <w:bottom w:val="single" w:sz="4" w:space="0" w:color="000000"/>
              <w:right w:val="single" w:sz="4" w:space="0" w:color="000000"/>
            </w:tcBorders>
            <w:shd w:val="clear" w:color="auto" w:fill="auto"/>
            <w:noWrap/>
            <w:vAlign w:val="center"/>
            <w:hideMark/>
          </w:tcPr>
          <w:p w14:paraId="0BD49D2E" w14:textId="77777777" w:rsidR="00FA63B6" w:rsidRPr="00FA63B6" w:rsidRDefault="00965DC9" w:rsidP="00FA63B6">
            <w:pPr>
              <w:widowControl/>
              <w:jc w:val="right"/>
              <w:rPr>
                <w:rFonts w:ascii="宋体" w:hAnsi="宋体" w:cs="Arial"/>
                <w:color w:val="000000"/>
                <w:kern w:val="0"/>
                <w:sz w:val="22"/>
              </w:rPr>
            </w:pPr>
            <w:r w:rsidRPr="00FA63B6">
              <w:rPr>
                <w:rFonts w:ascii="宋体" w:hAnsi="宋体" w:cs="Arial" w:hint="eastAsia"/>
                <w:color w:val="000000"/>
                <w:kern w:val="0"/>
                <w:sz w:val="22"/>
              </w:rPr>
              <w:t>5,515,308.03</w:t>
            </w:r>
          </w:p>
        </w:tc>
        <w:tc>
          <w:tcPr>
            <w:tcW w:w="1997" w:type="dxa"/>
            <w:tcBorders>
              <w:top w:val="nil"/>
              <w:left w:val="nil"/>
              <w:bottom w:val="single" w:sz="4" w:space="0" w:color="000000"/>
              <w:right w:val="single" w:sz="4" w:space="0" w:color="000000"/>
            </w:tcBorders>
            <w:shd w:val="clear" w:color="auto" w:fill="auto"/>
            <w:noWrap/>
            <w:vAlign w:val="center"/>
            <w:hideMark/>
          </w:tcPr>
          <w:p w14:paraId="769E981E" w14:textId="77777777" w:rsidR="00FA63B6" w:rsidRPr="00FA63B6" w:rsidRDefault="00965DC9" w:rsidP="00FA63B6">
            <w:pPr>
              <w:widowControl/>
              <w:jc w:val="right"/>
              <w:rPr>
                <w:rFonts w:ascii="宋体" w:hAnsi="宋体" w:cs="Arial"/>
                <w:color w:val="000000"/>
                <w:kern w:val="0"/>
                <w:sz w:val="22"/>
              </w:rPr>
            </w:pPr>
            <w:r>
              <w:rPr>
                <w:rFonts w:ascii="宋体" w:hAnsi="宋体" w:cs="Arial" w:hint="eastAsia"/>
                <w:color w:val="000000"/>
                <w:kern w:val="0"/>
                <w:sz w:val="22"/>
              </w:rPr>
              <w:t>4</w:t>
            </w:r>
            <w:r w:rsidR="00FA63B6" w:rsidRPr="00FA63B6">
              <w:rPr>
                <w:rFonts w:ascii="宋体" w:hAnsi="宋体" w:cs="Arial" w:hint="eastAsia"/>
                <w:color w:val="000000"/>
                <w:kern w:val="0"/>
                <w:sz w:val="22"/>
              </w:rPr>
              <w:t>,515,308.03</w:t>
            </w:r>
          </w:p>
        </w:tc>
      </w:tr>
      <w:tr w:rsidR="00FA63B6" w:rsidRPr="00FA63B6" w14:paraId="30AAC63B"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28E97EDE"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减：累计折旧及减值准备</w:t>
            </w:r>
          </w:p>
        </w:tc>
        <w:tc>
          <w:tcPr>
            <w:tcW w:w="663" w:type="dxa"/>
            <w:tcBorders>
              <w:top w:val="nil"/>
              <w:left w:val="nil"/>
              <w:bottom w:val="single" w:sz="4" w:space="0" w:color="000000"/>
              <w:right w:val="single" w:sz="4" w:space="0" w:color="000000"/>
            </w:tcBorders>
            <w:shd w:val="clear" w:color="FFFFFF" w:fill="C0C0C0"/>
            <w:noWrap/>
            <w:vAlign w:val="center"/>
            <w:hideMark/>
          </w:tcPr>
          <w:p w14:paraId="20B4D8E0"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17</w:t>
            </w:r>
          </w:p>
        </w:tc>
        <w:tc>
          <w:tcPr>
            <w:tcW w:w="995" w:type="dxa"/>
            <w:tcBorders>
              <w:top w:val="nil"/>
              <w:left w:val="nil"/>
              <w:bottom w:val="single" w:sz="4" w:space="0" w:color="000000"/>
              <w:right w:val="single" w:sz="4" w:space="0" w:color="000000"/>
            </w:tcBorders>
            <w:shd w:val="clear" w:color="auto" w:fill="auto"/>
            <w:noWrap/>
            <w:vAlign w:val="center"/>
            <w:hideMark/>
          </w:tcPr>
          <w:p w14:paraId="54F0D520"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995" w:type="dxa"/>
            <w:tcBorders>
              <w:top w:val="nil"/>
              <w:left w:val="nil"/>
              <w:bottom w:val="single" w:sz="4" w:space="0" w:color="000000"/>
              <w:right w:val="single" w:sz="4" w:space="0" w:color="000000"/>
            </w:tcBorders>
            <w:shd w:val="clear" w:color="auto" w:fill="auto"/>
            <w:noWrap/>
            <w:vAlign w:val="center"/>
            <w:hideMark/>
          </w:tcPr>
          <w:p w14:paraId="362D1EF7"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1846" w:type="dxa"/>
            <w:tcBorders>
              <w:top w:val="nil"/>
              <w:left w:val="nil"/>
              <w:bottom w:val="single" w:sz="4" w:space="0" w:color="000000"/>
              <w:right w:val="single" w:sz="4" w:space="0" w:color="000000"/>
            </w:tcBorders>
            <w:shd w:val="clear" w:color="auto" w:fill="auto"/>
            <w:noWrap/>
            <w:vAlign w:val="center"/>
            <w:hideMark/>
          </w:tcPr>
          <w:p w14:paraId="7C09CA9C"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1EAEBD8E"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3AC3018B"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22839084"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三、长期投资</w:t>
            </w:r>
          </w:p>
        </w:tc>
        <w:tc>
          <w:tcPr>
            <w:tcW w:w="663" w:type="dxa"/>
            <w:tcBorders>
              <w:top w:val="nil"/>
              <w:left w:val="nil"/>
              <w:bottom w:val="single" w:sz="4" w:space="0" w:color="000000"/>
              <w:right w:val="single" w:sz="4" w:space="0" w:color="000000"/>
            </w:tcBorders>
            <w:shd w:val="clear" w:color="FFFFFF" w:fill="C0C0C0"/>
            <w:noWrap/>
            <w:vAlign w:val="center"/>
            <w:hideMark/>
          </w:tcPr>
          <w:p w14:paraId="2C4BCB95"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18</w:t>
            </w:r>
          </w:p>
        </w:tc>
        <w:tc>
          <w:tcPr>
            <w:tcW w:w="995" w:type="dxa"/>
            <w:tcBorders>
              <w:top w:val="nil"/>
              <w:left w:val="nil"/>
              <w:bottom w:val="single" w:sz="4" w:space="0" w:color="000000"/>
              <w:right w:val="single" w:sz="4" w:space="0" w:color="000000"/>
            </w:tcBorders>
            <w:shd w:val="clear" w:color="auto" w:fill="auto"/>
            <w:noWrap/>
            <w:vAlign w:val="center"/>
            <w:hideMark/>
          </w:tcPr>
          <w:p w14:paraId="72CDCC5F"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995" w:type="dxa"/>
            <w:tcBorders>
              <w:top w:val="nil"/>
              <w:left w:val="nil"/>
              <w:bottom w:val="single" w:sz="4" w:space="0" w:color="000000"/>
              <w:right w:val="single" w:sz="4" w:space="0" w:color="000000"/>
            </w:tcBorders>
            <w:shd w:val="clear" w:color="auto" w:fill="auto"/>
            <w:noWrap/>
            <w:vAlign w:val="center"/>
            <w:hideMark/>
          </w:tcPr>
          <w:p w14:paraId="5C265005"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1846" w:type="dxa"/>
            <w:tcBorders>
              <w:top w:val="nil"/>
              <w:left w:val="nil"/>
              <w:bottom w:val="single" w:sz="4" w:space="0" w:color="000000"/>
              <w:right w:val="single" w:sz="4" w:space="0" w:color="000000"/>
            </w:tcBorders>
            <w:shd w:val="clear" w:color="auto" w:fill="auto"/>
            <w:noWrap/>
            <w:vAlign w:val="center"/>
            <w:hideMark/>
          </w:tcPr>
          <w:p w14:paraId="44D8C53B"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4B13341C"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6CD2DABB"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661F167F"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四、在建工程</w:t>
            </w:r>
          </w:p>
        </w:tc>
        <w:tc>
          <w:tcPr>
            <w:tcW w:w="663" w:type="dxa"/>
            <w:tcBorders>
              <w:top w:val="nil"/>
              <w:left w:val="nil"/>
              <w:bottom w:val="single" w:sz="4" w:space="0" w:color="000000"/>
              <w:right w:val="single" w:sz="4" w:space="0" w:color="000000"/>
            </w:tcBorders>
            <w:shd w:val="clear" w:color="FFFFFF" w:fill="C0C0C0"/>
            <w:noWrap/>
            <w:vAlign w:val="center"/>
            <w:hideMark/>
          </w:tcPr>
          <w:p w14:paraId="51AF00A5"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19</w:t>
            </w:r>
          </w:p>
        </w:tc>
        <w:tc>
          <w:tcPr>
            <w:tcW w:w="995" w:type="dxa"/>
            <w:tcBorders>
              <w:top w:val="nil"/>
              <w:left w:val="nil"/>
              <w:bottom w:val="single" w:sz="4" w:space="0" w:color="000000"/>
              <w:right w:val="single" w:sz="4" w:space="0" w:color="000000"/>
            </w:tcBorders>
            <w:shd w:val="clear" w:color="auto" w:fill="auto"/>
            <w:noWrap/>
            <w:vAlign w:val="center"/>
            <w:hideMark/>
          </w:tcPr>
          <w:p w14:paraId="41B8931B"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995" w:type="dxa"/>
            <w:tcBorders>
              <w:top w:val="nil"/>
              <w:left w:val="nil"/>
              <w:bottom w:val="single" w:sz="4" w:space="0" w:color="000000"/>
              <w:right w:val="single" w:sz="4" w:space="0" w:color="000000"/>
            </w:tcBorders>
            <w:shd w:val="clear" w:color="auto" w:fill="auto"/>
            <w:noWrap/>
            <w:vAlign w:val="center"/>
            <w:hideMark/>
          </w:tcPr>
          <w:p w14:paraId="60F0527E"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1846" w:type="dxa"/>
            <w:tcBorders>
              <w:top w:val="nil"/>
              <w:left w:val="nil"/>
              <w:bottom w:val="single" w:sz="4" w:space="0" w:color="000000"/>
              <w:right w:val="single" w:sz="4" w:space="0" w:color="000000"/>
            </w:tcBorders>
            <w:shd w:val="clear" w:color="auto" w:fill="auto"/>
            <w:noWrap/>
            <w:vAlign w:val="center"/>
            <w:hideMark/>
          </w:tcPr>
          <w:p w14:paraId="7E9983E3"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62658CAE"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1533494A"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701E2ADF"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五、无形资产</w:t>
            </w:r>
          </w:p>
        </w:tc>
        <w:tc>
          <w:tcPr>
            <w:tcW w:w="663" w:type="dxa"/>
            <w:tcBorders>
              <w:top w:val="nil"/>
              <w:left w:val="nil"/>
              <w:bottom w:val="single" w:sz="4" w:space="0" w:color="000000"/>
              <w:right w:val="single" w:sz="4" w:space="0" w:color="000000"/>
            </w:tcBorders>
            <w:shd w:val="clear" w:color="FFFFFF" w:fill="C0C0C0"/>
            <w:noWrap/>
            <w:vAlign w:val="center"/>
            <w:hideMark/>
          </w:tcPr>
          <w:p w14:paraId="505F9F6D"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20</w:t>
            </w:r>
          </w:p>
        </w:tc>
        <w:tc>
          <w:tcPr>
            <w:tcW w:w="995" w:type="dxa"/>
            <w:tcBorders>
              <w:top w:val="nil"/>
              <w:left w:val="nil"/>
              <w:bottom w:val="single" w:sz="4" w:space="0" w:color="000000"/>
              <w:right w:val="single" w:sz="4" w:space="0" w:color="000000"/>
            </w:tcBorders>
            <w:shd w:val="clear" w:color="auto" w:fill="auto"/>
            <w:noWrap/>
            <w:vAlign w:val="center"/>
            <w:hideMark/>
          </w:tcPr>
          <w:p w14:paraId="7F740085"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995" w:type="dxa"/>
            <w:tcBorders>
              <w:top w:val="nil"/>
              <w:left w:val="nil"/>
              <w:bottom w:val="single" w:sz="4" w:space="0" w:color="000000"/>
              <w:right w:val="single" w:sz="4" w:space="0" w:color="000000"/>
            </w:tcBorders>
            <w:shd w:val="clear" w:color="auto" w:fill="auto"/>
            <w:noWrap/>
            <w:vAlign w:val="center"/>
            <w:hideMark/>
          </w:tcPr>
          <w:p w14:paraId="2044EC0C"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1846" w:type="dxa"/>
            <w:tcBorders>
              <w:top w:val="nil"/>
              <w:left w:val="nil"/>
              <w:bottom w:val="single" w:sz="4" w:space="0" w:color="000000"/>
              <w:right w:val="single" w:sz="4" w:space="0" w:color="000000"/>
            </w:tcBorders>
            <w:shd w:val="clear" w:color="auto" w:fill="auto"/>
            <w:noWrap/>
            <w:vAlign w:val="center"/>
            <w:hideMark/>
          </w:tcPr>
          <w:p w14:paraId="0F205A69"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67391DA6"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6B960F98" w14:textId="77777777" w:rsidTr="00FA63B6">
        <w:trPr>
          <w:gridAfter w:val="1"/>
          <w:wAfter w:w="356" w:type="dxa"/>
          <w:trHeight w:val="271"/>
        </w:trPr>
        <w:tc>
          <w:tcPr>
            <w:tcW w:w="6576" w:type="dxa"/>
            <w:tcBorders>
              <w:top w:val="nil"/>
              <w:left w:val="single" w:sz="4" w:space="0" w:color="000000"/>
              <w:bottom w:val="single" w:sz="4" w:space="0" w:color="000000"/>
              <w:right w:val="single" w:sz="4" w:space="0" w:color="000000"/>
            </w:tcBorders>
            <w:shd w:val="clear" w:color="FFFFFF" w:fill="C0C0C0"/>
            <w:noWrap/>
            <w:vAlign w:val="center"/>
            <w:hideMark/>
          </w:tcPr>
          <w:p w14:paraId="6B8F6982"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减：累计摊销</w:t>
            </w:r>
          </w:p>
        </w:tc>
        <w:tc>
          <w:tcPr>
            <w:tcW w:w="663" w:type="dxa"/>
            <w:tcBorders>
              <w:top w:val="nil"/>
              <w:left w:val="nil"/>
              <w:bottom w:val="single" w:sz="4" w:space="0" w:color="000000"/>
              <w:right w:val="single" w:sz="4" w:space="0" w:color="000000"/>
            </w:tcBorders>
            <w:shd w:val="clear" w:color="FFFFFF" w:fill="C0C0C0"/>
            <w:noWrap/>
            <w:vAlign w:val="center"/>
            <w:hideMark/>
          </w:tcPr>
          <w:p w14:paraId="77CF80F5"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21</w:t>
            </w:r>
          </w:p>
        </w:tc>
        <w:tc>
          <w:tcPr>
            <w:tcW w:w="995" w:type="dxa"/>
            <w:tcBorders>
              <w:top w:val="nil"/>
              <w:left w:val="nil"/>
              <w:bottom w:val="single" w:sz="4" w:space="0" w:color="000000"/>
              <w:right w:val="single" w:sz="4" w:space="0" w:color="000000"/>
            </w:tcBorders>
            <w:shd w:val="clear" w:color="auto" w:fill="auto"/>
            <w:noWrap/>
            <w:vAlign w:val="center"/>
            <w:hideMark/>
          </w:tcPr>
          <w:p w14:paraId="6E932406"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995" w:type="dxa"/>
            <w:tcBorders>
              <w:top w:val="nil"/>
              <w:left w:val="nil"/>
              <w:bottom w:val="single" w:sz="4" w:space="0" w:color="000000"/>
              <w:right w:val="single" w:sz="4" w:space="0" w:color="000000"/>
            </w:tcBorders>
            <w:shd w:val="clear" w:color="auto" w:fill="auto"/>
            <w:noWrap/>
            <w:vAlign w:val="center"/>
            <w:hideMark/>
          </w:tcPr>
          <w:p w14:paraId="1DD9DF1C"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1846" w:type="dxa"/>
            <w:tcBorders>
              <w:top w:val="nil"/>
              <w:left w:val="nil"/>
              <w:bottom w:val="single" w:sz="4" w:space="0" w:color="000000"/>
              <w:right w:val="single" w:sz="4" w:space="0" w:color="000000"/>
            </w:tcBorders>
            <w:shd w:val="clear" w:color="auto" w:fill="auto"/>
            <w:noWrap/>
            <w:vAlign w:val="center"/>
            <w:hideMark/>
          </w:tcPr>
          <w:p w14:paraId="4A51026C"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4" w:space="0" w:color="000000"/>
              <w:right w:val="single" w:sz="4" w:space="0" w:color="000000"/>
            </w:tcBorders>
            <w:shd w:val="clear" w:color="auto" w:fill="auto"/>
            <w:noWrap/>
            <w:vAlign w:val="center"/>
            <w:hideMark/>
          </w:tcPr>
          <w:p w14:paraId="20D6CD7E"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r w:rsidR="00FA63B6" w:rsidRPr="00FA63B6" w14:paraId="296018A4" w14:textId="77777777" w:rsidTr="00FA63B6">
        <w:trPr>
          <w:gridAfter w:val="1"/>
          <w:wAfter w:w="356" w:type="dxa"/>
          <w:trHeight w:val="271"/>
        </w:trPr>
        <w:tc>
          <w:tcPr>
            <w:tcW w:w="6576" w:type="dxa"/>
            <w:tcBorders>
              <w:top w:val="nil"/>
              <w:left w:val="single" w:sz="4" w:space="0" w:color="000000"/>
              <w:bottom w:val="single" w:sz="8" w:space="0" w:color="000000"/>
              <w:right w:val="single" w:sz="4" w:space="0" w:color="000000"/>
            </w:tcBorders>
            <w:shd w:val="clear" w:color="FFFFFF" w:fill="C0C0C0"/>
            <w:noWrap/>
            <w:vAlign w:val="center"/>
            <w:hideMark/>
          </w:tcPr>
          <w:p w14:paraId="76E13C97" w14:textId="77777777" w:rsidR="00FA63B6" w:rsidRPr="00FA63B6" w:rsidRDefault="00FA63B6" w:rsidP="00FA63B6">
            <w:pPr>
              <w:widowControl/>
              <w:jc w:val="left"/>
              <w:rPr>
                <w:rFonts w:ascii="宋体" w:hAnsi="宋体" w:cs="Arial"/>
                <w:color w:val="000000"/>
                <w:kern w:val="0"/>
                <w:sz w:val="22"/>
              </w:rPr>
            </w:pPr>
            <w:r w:rsidRPr="00FA63B6">
              <w:rPr>
                <w:rFonts w:ascii="宋体" w:hAnsi="宋体" w:cs="Arial" w:hint="eastAsia"/>
                <w:color w:val="000000"/>
                <w:kern w:val="0"/>
                <w:sz w:val="22"/>
              </w:rPr>
              <w:t>六、其他资产</w:t>
            </w:r>
          </w:p>
        </w:tc>
        <w:tc>
          <w:tcPr>
            <w:tcW w:w="663" w:type="dxa"/>
            <w:tcBorders>
              <w:top w:val="nil"/>
              <w:left w:val="nil"/>
              <w:bottom w:val="single" w:sz="8" w:space="0" w:color="000000"/>
              <w:right w:val="single" w:sz="4" w:space="0" w:color="000000"/>
            </w:tcBorders>
            <w:shd w:val="clear" w:color="FFFFFF" w:fill="C0C0C0"/>
            <w:noWrap/>
            <w:vAlign w:val="center"/>
            <w:hideMark/>
          </w:tcPr>
          <w:p w14:paraId="39DE6F28"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22</w:t>
            </w:r>
          </w:p>
        </w:tc>
        <w:tc>
          <w:tcPr>
            <w:tcW w:w="995" w:type="dxa"/>
            <w:tcBorders>
              <w:top w:val="nil"/>
              <w:left w:val="nil"/>
              <w:bottom w:val="single" w:sz="8" w:space="0" w:color="000000"/>
              <w:right w:val="single" w:sz="4" w:space="0" w:color="000000"/>
            </w:tcBorders>
            <w:shd w:val="clear" w:color="auto" w:fill="auto"/>
            <w:noWrap/>
            <w:vAlign w:val="center"/>
            <w:hideMark/>
          </w:tcPr>
          <w:p w14:paraId="255B2694"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995" w:type="dxa"/>
            <w:tcBorders>
              <w:top w:val="nil"/>
              <w:left w:val="nil"/>
              <w:bottom w:val="single" w:sz="8" w:space="0" w:color="000000"/>
              <w:right w:val="single" w:sz="4" w:space="0" w:color="000000"/>
            </w:tcBorders>
            <w:shd w:val="clear" w:color="auto" w:fill="auto"/>
            <w:noWrap/>
            <w:vAlign w:val="center"/>
            <w:hideMark/>
          </w:tcPr>
          <w:p w14:paraId="34E3B576" w14:textId="77777777" w:rsidR="00FA63B6" w:rsidRPr="00FA63B6" w:rsidRDefault="00FA63B6" w:rsidP="00FA63B6">
            <w:pPr>
              <w:widowControl/>
              <w:jc w:val="center"/>
              <w:rPr>
                <w:rFonts w:ascii="宋体" w:hAnsi="宋体" w:cs="Arial"/>
                <w:color w:val="000000"/>
                <w:kern w:val="0"/>
                <w:sz w:val="22"/>
              </w:rPr>
            </w:pPr>
            <w:r w:rsidRPr="00FA63B6">
              <w:rPr>
                <w:rFonts w:ascii="宋体" w:hAnsi="宋体" w:cs="Arial" w:hint="eastAsia"/>
                <w:color w:val="000000"/>
                <w:kern w:val="0"/>
                <w:sz w:val="22"/>
              </w:rPr>
              <w:t>—</w:t>
            </w:r>
          </w:p>
        </w:tc>
        <w:tc>
          <w:tcPr>
            <w:tcW w:w="1846" w:type="dxa"/>
            <w:tcBorders>
              <w:top w:val="nil"/>
              <w:left w:val="nil"/>
              <w:bottom w:val="single" w:sz="8" w:space="0" w:color="000000"/>
              <w:right w:val="single" w:sz="4" w:space="0" w:color="000000"/>
            </w:tcBorders>
            <w:shd w:val="clear" w:color="auto" w:fill="auto"/>
            <w:noWrap/>
            <w:vAlign w:val="center"/>
            <w:hideMark/>
          </w:tcPr>
          <w:p w14:paraId="1EB54477"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c>
          <w:tcPr>
            <w:tcW w:w="1997" w:type="dxa"/>
            <w:tcBorders>
              <w:top w:val="nil"/>
              <w:left w:val="nil"/>
              <w:bottom w:val="single" w:sz="8" w:space="0" w:color="000000"/>
              <w:right w:val="single" w:sz="4" w:space="0" w:color="000000"/>
            </w:tcBorders>
            <w:shd w:val="clear" w:color="auto" w:fill="auto"/>
            <w:noWrap/>
            <w:vAlign w:val="center"/>
            <w:hideMark/>
          </w:tcPr>
          <w:p w14:paraId="2B103F7B" w14:textId="77777777" w:rsidR="00FA63B6" w:rsidRPr="00FA63B6" w:rsidRDefault="00FA63B6" w:rsidP="00FA63B6">
            <w:pPr>
              <w:widowControl/>
              <w:jc w:val="right"/>
              <w:rPr>
                <w:rFonts w:ascii="宋体" w:hAnsi="宋体" w:cs="Arial"/>
                <w:color w:val="000000"/>
                <w:kern w:val="0"/>
                <w:sz w:val="22"/>
              </w:rPr>
            </w:pPr>
            <w:r w:rsidRPr="00FA63B6">
              <w:rPr>
                <w:rFonts w:ascii="宋体" w:hAnsi="宋体" w:cs="Arial" w:hint="eastAsia"/>
                <w:color w:val="000000"/>
                <w:kern w:val="0"/>
                <w:sz w:val="22"/>
              </w:rPr>
              <w:t xml:space="preserve">　</w:t>
            </w:r>
          </w:p>
        </w:tc>
      </w:tr>
    </w:tbl>
    <w:p w14:paraId="669E25F1" w14:textId="77777777" w:rsidR="002F2D21" w:rsidRDefault="002F2D21" w:rsidP="00982369">
      <w:pPr>
        <w:ind w:firstLineChars="150" w:firstLine="480"/>
        <w:rPr>
          <w:rFonts w:ascii="宋体" w:hAnsi="宋体"/>
          <w:sz w:val="32"/>
          <w:szCs w:val="32"/>
        </w:rPr>
      </w:pPr>
    </w:p>
    <w:p w14:paraId="5C226AA3" w14:textId="77777777" w:rsidR="00FD7698" w:rsidRPr="00D92117" w:rsidRDefault="00FD7698" w:rsidP="00982369">
      <w:pPr>
        <w:ind w:firstLineChars="150" w:firstLine="480"/>
        <w:rPr>
          <w:rFonts w:ascii="宋体" w:hAnsi="宋体"/>
          <w:sz w:val="32"/>
          <w:szCs w:val="32"/>
        </w:rPr>
      </w:pPr>
    </w:p>
    <w:p w14:paraId="2F61D21F" w14:textId="77777777" w:rsidR="001A6EF3" w:rsidRDefault="001A6EF3" w:rsidP="00F25AC2">
      <w:pPr>
        <w:spacing w:line="500" w:lineRule="exact"/>
        <w:outlineLvl w:val="0"/>
        <w:rPr>
          <w:rFonts w:ascii="宋体" w:hAnsi="宋体"/>
          <w:sz w:val="32"/>
          <w:szCs w:val="32"/>
        </w:rPr>
      </w:pPr>
    </w:p>
    <w:p w14:paraId="56C6C01C" w14:textId="77777777" w:rsidR="00982369" w:rsidRPr="00251F5B" w:rsidRDefault="001A6EF3" w:rsidP="001A6EF3">
      <w:pPr>
        <w:spacing w:line="500" w:lineRule="exact"/>
        <w:ind w:firstLineChars="196" w:firstLine="627"/>
        <w:jc w:val="center"/>
        <w:outlineLvl w:val="0"/>
        <w:rPr>
          <w:rFonts w:ascii="黑体" w:eastAsia="黑体" w:hAnsi="黑体"/>
          <w:sz w:val="32"/>
          <w:szCs w:val="32"/>
        </w:rPr>
      </w:pPr>
      <w:r w:rsidRPr="00251F5B">
        <w:rPr>
          <w:rFonts w:ascii="黑体" w:eastAsia="黑体" w:hAnsi="黑体" w:hint="eastAsia"/>
          <w:sz w:val="32"/>
          <w:szCs w:val="32"/>
        </w:rPr>
        <w:t>第</w:t>
      </w:r>
      <w:r w:rsidR="00251F5B" w:rsidRPr="00251F5B">
        <w:rPr>
          <w:rFonts w:ascii="黑体" w:eastAsia="黑体" w:hAnsi="黑体" w:hint="eastAsia"/>
          <w:sz w:val="32"/>
          <w:szCs w:val="32"/>
        </w:rPr>
        <w:t>八</w:t>
      </w:r>
      <w:r w:rsidRPr="00251F5B">
        <w:rPr>
          <w:rFonts w:ascii="黑体" w:eastAsia="黑体" w:hAnsi="黑体" w:hint="eastAsia"/>
          <w:sz w:val="32"/>
          <w:szCs w:val="32"/>
        </w:rPr>
        <w:t>部分</w:t>
      </w:r>
      <w:r w:rsidR="00251F5B" w:rsidRPr="00251F5B">
        <w:rPr>
          <w:rFonts w:ascii="黑体" w:eastAsia="黑体" w:hAnsi="黑体" w:hint="eastAsia"/>
          <w:sz w:val="32"/>
          <w:szCs w:val="32"/>
        </w:rPr>
        <w:t>：</w:t>
      </w:r>
      <w:r w:rsidR="00982369" w:rsidRPr="00251F5B">
        <w:rPr>
          <w:rFonts w:ascii="黑体" w:eastAsia="黑体" w:hAnsi="黑体" w:hint="eastAsia"/>
          <w:sz w:val="32"/>
          <w:szCs w:val="32"/>
        </w:rPr>
        <w:t>名词解释</w:t>
      </w:r>
    </w:p>
    <w:p w14:paraId="21C4CBA3" w14:textId="77777777" w:rsidR="00982369" w:rsidRPr="00B94844" w:rsidRDefault="00982369" w:rsidP="00982369">
      <w:pPr>
        <w:spacing w:line="500" w:lineRule="exact"/>
        <w:ind w:firstLineChars="200" w:firstLine="640"/>
        <w:jc w:val="left"/>
        <w:outlineLvl w:val="0"/>
        <w:rPr>
          <w:rFonts w:ascii="宋体" w:hAnsi="宋体"/>
          <w:sz w:val="32"/>
          <w:szCs w:val="32"/>
        </w:rPr>
      </w:pPr>
      <w:r w:rsidRPr="00B94844">
        <w:rPr>
          <w:rFonts w:ascii="宋体" w:hAnsi="宋体" w:hint="eastAsia"/>
          <w:sz w:val="32"/>
          <w:szCs w:val="32"/>
        </w:rPr>
        <w:t>1、一般公共预算拨款收入：指市级财政当年拨付的资金。</w:t>
      </w:r>
    </w:p>
    <w:p w14:paraId="15C50169" w14:textId="77777777" w:rsidR="00982369" w:rsidRPr="00B94844" w:rsidRDefault="00982369" w:rsidP="00982369">
      <w:pPr>
        <w:spacing w:line="500" w:lineRule="exact"/>
        <w:ind w:firstLineChars="200" w:firstLine="640"/>
        <w:jc w:val="left"/>
        <w:outlineLvl w:val="0"/>
        <w:rPr>
          <w:rFonts w:ascii="宋体" w:hAnsi="宋体"/>
          <w:sz w:val="32"/>
          <w:szCs w:val="32"/>
        </w:rPr>
      </w:pPr>
      <w:r w:rsidRPr="00B94844">
        <w:rPr>
          <w:rFonts w:ascii="宋体" w:hAnsi="宋体" w:hint="eastAsia"/>
          <w:sz w:val="32"/>
          <w:szCs w:val="32"/>
        </w:rPr>
        <w:t>2、其他收入：指除上述“财政拨款收入”、“事业收入”等以外的收入。</w:t>
      </w:r>
    </w:p>
    <w:p w14:paraId="41D3E0C7" w14:textId="77777777" w:rsidR="00982369" w:rsidRPr="00B94844" w:rsidRDefault="00982369" w:rsidP="00982369">
      <w:pPr>
        <w:spacing w:line="500" w:lineRule="exact"/>
        <w:ind w:firstLineChars="200" w:firstLine="640"/>
        <w:jc w:val="left"/>
        <w:outlineLvl w:val="0"/>
        <w:rPr>
          <w:rFonts w:ascii="宋体" w:hAnsi="宋体"/>
          <w:sz w:val="32"/>
          <w:szCs w:val="32"/>
        </w:rPr>
      </w:pPr>
      <w:r w:rsidRPr="00B94844">
        <w:rPr>
          <w:rFonts w:ascii="宋体" w:hAnsi="宋体" w:hint="eastAsia"/>
          <w:sz w:val="32"/>
          <w:szCs w:val="32"/>
        </w:rPr>
        <w:t>3、基本支出：指为保障机构正常运转、完成日常工作任务而发生的人员支出和公用支出。</w:t>
      </w:r>
    </w:p>
    <w:p w14:paraId="7862FEA4" w14:textId="77777777" w:rsidR="00982369" w:rsidRPr="00B94844" w:rsidRDefault="00982369" w:rsidP="00982369">
      <w:pPr>
        <w:spacing w:line="500" w:lineRule="exact"/>
        <w:ind w:firstLineChars="200" w:firstLine="640"/>
        <w:jc w:val="left"/>
        <w:outlineLvl w:val="0"/>
        <w:rPr>
          <w:rFonts w:ascii="宋体" w:hAnsi="宋体"/>
          <w:sz w:val="32"/>
          <w:szCs w:val="32"/>
        </w:rPr>
      </w:pPr>
      <w:r w:rsidRPr="00B94844">
        <w:rPr>
          <w:rFonts w:ascii="宋体" w:hAnsi="宋体" w:hint="eastAsia"/>
          <w:sz w:val="32"/>
          <w:szCs w:val="32"/>
        </w:rPr>
        <w:t>4、项目支出：指在基本支出之外为完成特定行政任务和事业发展目标所发生的支出。</w:t>
      </w:r>
    </w:p>
    <w:p w14:paraId="08CFDD4E" w14:textId="77777777" w:rsidR="00982369" w:rsidRPr="00B94844" w:rsidRDefault="00982369" w:rsidP="00982369">
      <w:pPr>
        <w:spacing w:line="500" w:lineRule="exact"/>
        <w:ind w:firstLineChars="200" w:firstLine="640"/>
        <w:jc w:val="left"/>
        <w:outlineLvl w:val="0"/>
        <w:rPr>
          <w:rFonts w:ascii="宋体" w:hAnsi="宋体"/>
          <w:sz w:val="32"/>
          <w:szCs w:val="32"/>
        </w:rPr>
      </w:pPr>
      <w:r w:rsidRPr="00B94844">
        <w:rPr>
          <w:rFonts w:ascii="宋体" w:hAnsi="宋体" w:hint="eastAsia"/>
          <w:sz w:val="32"/>
          <w:szCs w:val="32"/>
        </w:rPr>
        <w:t>5、“三公”经费：纳入市级财政预算管理的“三公”经费，是指市级部门用财政拨款安排的因公出国（境）费、公务用车购置及运行费和公务接待费。其中，因公出国（境）</w:t>
      </w:r>
      <w:proofErr w:type="gramStart"/>
      <w:r w:rsidRPr="00B94844">
        <w:rPr>
          <w:rFonts w:ascii="宋体" w:hAnsi="宋体" w:hint="eastAsia"/>
          <w:sz w:val="32"/>
          <w:szCs w:val="32"/>
        </w:rPr>
        <w:t>费反映</w:t>
      </w:r>
      <w:proofErr w:type="gramEnd"/>
      <w:r w:rsidRPr="00B94844">
        <w:rPr>
          <w:rFonts w:ascii="宋体" w:hAnsi="宋体" w:hint="eastAsia"/>
          <w:sz w:val="32"/>
          <w:szCs w:val="32"/>
        </w:rPr>
        <w:t>单位公务出国（境）的住宿费、旅费、伙食补助费、杂费、培训费等支出；公务用车购置及运行</w:t>
      </w:r>
      <w:proofErr w:type="gramStart"/>
      <w:r w:rsidRPr="00B94844">
        <w:rPr>
          <w:rFonts w:ascii="宋体" w:hAnsi="宋体" w:hint="eastAsia"/>
          <w:sz w:val="32"/>
          <w:szCs w:val="32"/>
        </w:rPr>
        <w:t>费反映</w:t>
      </w:r>
      <w:proofErr w:type="gramEnd"/>
      <w:r w:rsidRPr="00B94844">
        <w:rPr>
          <w:rFonts w:ascii="宋体" w:hAnsi="宋体" w:hint="eastAsia"/>
          <w:sz w:val="32"/>
          <w:szCs w:val="32"/>
        </w:rPr>
        <w:t>单位公务用车购置费及租用费、燃料费、维修费、过路过桥费、保险费、安全奖励费用等支出；公务接待</w:t>
      </w:r>
      <w:proofErr w:type="gramStart"/>
      <w:r w:rsidRPr="00B94844">
        <w:rPr>
          <w:rFonts w:ascii="宋体" w:hAnsi="宋体" w:hint="eastAsia"/>
          <w:sz w:val="32"/>
          <w:szCs w:val="32"/>
        </w:rPr>
        <w:t>费反映</w:t>
      </w:r>
      <w:proofErr w:type="gramEnd"/>
      <w:r w:rsidRPr="00B94844">
        <w:rPr>
          <w:rFonts w:ascii="宋体" w:hAnsi="宋体" w:hint="eastAsia"/>
          <w:sz w:val="32"/>
          <w:szCs w:val="32"/>
        </w:rPr>
        <w:t>单位按规定开支的各类公务接待（含外宾接待）支出。</w:t>
      </w:r>
    </w:p>
    <w:p w14:paraId="2969B967" w14:textId="77777777" w:rsidR="00982369" w:rsidRPr="00B94844" w:rsidRDefault="00982369" w:rsidP="00982369">
      <w:pPr>
        <w:ind w:firstLineChars="250" w:firstLine="800"/>
        <w:rPr>
          <w:rFonts w:ascii="宋体" w:hAnsi="宋体"/>
          <w:sz w:val="32"/>
          <w:szCs w:val="32"/>
        </w:rPr>
      </w:pPr>
      <w:r w:rsidRPr="00B94844">
        <w:rPr>
          <w:rFonts w:hint="eastAsia"/>
          <w:sz w:val="32"/>
          <w:szCs w:val="32"/>
        </w:rPr>
        <w:t>6</w:t>
      </w:r>
      <w:r w:rsidRPr="00B94844">
        <w:rPr>
          <w:rFonts w:hint="eastAsia"/>
          <w:sz w:val="32"/>
          <w:szCs w:val="32"/>
        </w:rPr>
        <w:t>、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57FA6382" w14:textId="77777777" w:rsidR="00982369" w:rsidRPr="00B94844" w:rsidRDefault="00982369" w:rsidP="00982369">
      <w:pPr>
        <w:rPr>
          <w:rFonts w:ascii="黑体" w:eastAsia="黑体" w:hAnsi="黑体"/>
          <w:sz w:val="32"/>
          <w:szCs w:val="32"/>
        </w:rPr>
      </w:pPr>
    </w:p>
    <w:p w14:paraId="3BC849D1" w14:textId="77777777" w:rsidR="00982369" w:rsidRPr="00F25AC2" w:rsidRDefault="001A6EF3" w:rsidP="00F25AC2">
      <w:pPr>
        <w:ind w:firstLineChars="250" w:firstLine="803"/>
        <w:jc w:val="center"/>
        <w:rPr>
          <w:rFonts w:ascii="仿宋" w:eastAsia="仿宋" w:hAnsi="仿宋"/>
          <w:b/>
          <w:sz w:val="32"/>
          <w:szCs w:val="32"/>
        </w:rPr>
      </w:pPr>
      <w:r w:rsidRPr="00F25AC2">
        <w:rPr>
          <w:rFonts w:ascii="仿宋" w:eastAsia="仿宋" w:hAnsi="仿宋" w:hint="eastAsia"/>
          <w:b/>
          <w:sz w:val="32"/>
          <w:szCs w:val="32"/>
        </w:rPr>
        <w:t>第</w:t>
      </w:r>
      <w:r w:rsidR="00251F5B">
        <w:rPr>
          <w:rFonts w:ascii="仿宋" w:eastAsia="仿宋" w:hAnsi="仿宋" w:hint="eastAsia"/>
          <w:b/>
          <w:sz w:val="32"/>
          <w:szCs w:val="32"/>
        </w:rPr>
        <w:t>九</w:t>
      </w:r>
      <w:r w:rsidRPr="00F25AC2">
        <w:rPr>
          <w:rFonts w:ascii="仿宋" w:eastAsia="仿宋" w:hAnsi="仿宋" w:hint="eastAsia"/>
          <w:b/>
          <w:sz w:val="32"/>
          <w:szCs w:val="32"/>
        </w:rPr>
        <w:t>部分</w:t>
      </w:r>
      <w:r w:rsidR="00251F5B">
        <w:rPr>
          <w:rFonts w:ascii="仿宋" w:eastAsia="仿宋" w:hAnsi="仿宋" w:hint="eastAsia"/>
          <w:b/>
          <w:sz w:val="32"/>
          <w:szCs w:val="32"/>
        </w:rPr>
        <w:t>：</w:t>
      </w:r>
      <w:r w:rsidRPr="00F25AC2">
        <w:rPr>
          <w:rFonts w:ascii="仿宋" w:eastAsia="仿宋" w:hAnsi="仿宋" w:hint="eastAsia"/>
          <w:b/>
          <w:sz w:val="32"/>
          <w:szCs w:val="32"/>
        </w:rPr>
        <w:t>其他需说明的事项</w:t>
      </w:r>
    </w:p>
    <w:p w14:paraId="0DC4BDBB" w14:textId="77777777" w:rsidR="001A6EF3" w:rsidRPr="005C6A85" w:rsidRDefault="001A6EF3" w:rsidP="00F25AC2">
      <w:pPr>
        <w:ind w:firstLineChars="250" w:firstLine="800"/>
        <w:rPr>
          <w:rFonts w:asciiTheme="majorEastAsia" w:eastAsiaTheme="majorEastAsia" w:hAnsiTheme="majorEastAsia"/>
          <w:sz w:val="32"/>
          <w:szCs w:val="32"/>
        </w:rPr>
      </w:pPr>
      <w:r w:rsidRPr="005C6A85">
        <w:rPr>
          <w:rFonts w:asciiTheme="majorEastAsia" w:eastAsiaTheme="majorEastAsia" w:hAnsiTheme="majorEastAsia" w:hint="eastAsia"/>
          <w:sz w:val="32"/>
          <w:szCs w:val="32"/>
        </w:rPr>
        <w:t>无其他需说明的事项。</w:t>
      </w:r>
    </w:p>
    <w:p w14:paraId="4FAF6A80" w14:textId="77777777" w:rsidR="00266021" w:rsidRPr="00F25AC2" w:rsidRDefault="00266021">
      <w:pPr>
        <w:rPr>
          <w:rFonts w:ascii="仿宋" w:eastAsia="仿宋" w:hAnsi="仿宋"/>
        </w:rPr>
      </w:pPr>
    </w:p>
    <w:sectPr w:rsidR="00266021" w:rsidRPr="00F25AC2" w:rsidSect="007D6798">
      <w:pgSz w:w="16839" w:h="11907" w:orient="landscape"/>
      <w:pgMar w:top="1134" w:right="1531" w:bottom="1134" w:left="147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39C8E" w14:textId="77777777" w:rsidR="00A4182E" w:rsidRDefault="00A4182E" w:rsidP="00982369">
      <w:r>
        <w:separator/>
      </w:r>
    </w:p>
  </w:endnote>
  <w:endnote w:type="continuationSeparator" w:id="0">
    <w:p w14:paraId="3F910C27" w14:textId="77777777" w:rsidR="00A4182E" w:rsidRDefault="00A4182E" w:rsidP="0098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fixed"/>
    <w:sig w:usb0="00000000" w:usb1="080E0000" w:usb2="00000010" w:usb3="00000000" w:csb0="00040000" w:csb1="00000000"/>
  </w:font>
  <w:font w:name="方正书宋_GBK">
    <w:altName w:val="微软雅黑"/>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E046" w14:textId="77777777" w:rsidR="00A4182E" w:rsidRDefault="00A4182E" w:rsidP="00982369">
      <w:r>
        <w:separator/>
      </w:r>
    </w:p>
  </w:footnote>
  <w:footnote w:type="continuationSeparator" w:id="0">
    <w:p w14:paraId="72D33806" w14:textId="77777777" w:rsidR="00A4182E" w:rsidRDefault="00A4182E" w:rsidP="00982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FD4A" w14:textId="77777777" w:rsidR="00805B6A" w:rsidRDefault="00805B6A" w:rsidP="007D6798">
    <w:pPr>
      <w:pStyle w:val="a3"/>
      <w:pBdr>
        <w:bottom w:val="none" w:sz="0" w:space="0" w:color="auto"/>
      </w:pBdr>
      <w:jc w:val="both"/>
    </w:pPr>
  </w:p>
  <w:p w14:paraId="0CFDDF92" w14:textId="77777777" w:rsidR="00805B6A" w:rsidRDefault="00805B6A" w:rsidP="007D6798">
    <w:pPr>
      <w:pStyle w:val="a3"/>
      <w:pBdr>
        <w:bottom w:val="none" w:sz="0" w:space="0" w:color="auto"/>
      </w:pBdr>
      <w:jc w:val="both"/>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D417D"/>
    <w:multiLevelType w:val="hybridMultilevel"/>
    <w:tmpl w:val="06E6E60E"/>
    <w:lvl w:ilvl="0" w:tplc="E8242BD6">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15:restartNumberingAfterBreak="0">
    <w:nsid w:val="475F4DAE"/>
    <w:multiLevelType w:val="hybridMultilevel"/>
    <w:tmpl w:val="8514EE5A"/>
    <w:lvl w:ilvl="0" w:tplc="72A209CC">
      <w:start w:val="1"/>
      <w:numFmt w:val="decimal"/>
      <w:lvlText w:val="（%1）"/>
      <w:lvlJc w:val="left"/>
      <w:pPr>
        <w:tabs>
          <w:tab w:val="num" w:pos="1356"/>
        </w:tabs>
        <w:ind w:left="1356" w:hanging="720"/>
      </w:pPr>
      <w:rPr>
        <w:rFonts w:hint="eastAsia"/>
        <w:lang w:val="en-US"/>
      </w:rPr>
    </w:lvl>
    <w:lvl w:ilvl="1" w:tplc="04090019" w:tentative="1">
      <w:start w:val="1"/>
      <w:numFmt w:val="lowerLetter"/>
      <w:lvlText w:val="%2)"/>
      <w:lvlJc w:val="left"/>
      <w:pPr>
        <w:tabs>
          <w:tab w:val="num" w:pos="1476"/>
        </w:tabs>
        <w:ind w:left="1476" w:hanging="420"/>
      </w:pPr>
    </w:lvl>
    <w:lvl w:ilvl="2" w:tplc="0409001B" w:tentative="1">
      <w:start w:val="1"/>
      <w:numFmt w:val="lowerRoman"/>
      <w:lvlText w:val="%3."/>
      <w:lvlJc w:val="righ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9" w:tentative="1">
      <w:start w:val="1"/>
      <w:numFmt w:val="lowerLetter"/>
      <w:lvlText w:val="%5)"/>
      <w:lvlJc w:val="left"/>
      <w:pPr>
        <w:tabs>
          <w:tab w:val="num" w:pos="2736"/>
        </w:tabs>
        <w:ind w:left="2736" w:hanging="420"/>
      </w:pPr>
    </w:lvl>
    <w:lvl w:ilvl="5" w:tplc="0409001B" w:tentative="1">
      <w:start w:val="1"/>
      <w:numFmt w:val="lowerRoman"/>
      <w:lvlText w:val="%6."/>
      <w:lvlJc w:val="righ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9" w:tentative="1">
      <w:start w:val="1"/>
      <w:numFmt w:val="lowerLetter"/>
      <w:lvlText w:val="%8)"/>
      <w:lvlJc w:val="left"/>
      <w:pPr>
        <w:tabs>
          <w:tab w:val="num" w:pos="3996"/>
        </w:tabs>
        <w:ind w:left="3996" w:hanging="420"/>
      </w:pPr>
    </w:lvl>
    <w:lvl w:ilvl="8" w:tplc="0409001B" w:tentative="1">
      <w:start w:val="1"/>
      <w:numFmt w:val="lowerRoman"/>
      <w:lvlText w:val="%9."/>
      <w:lvlJc w:val="right"/>
      <w:pPr>
        <w:tabs>
          <w:tab w:val="num" w:pos="4416"/>
        </w:tabs>
        <w:ind w:left="4416" w:hanging="420"/>
      </w:pPr>
    </w:lvl>
  </w:abstractNum>
  <w:abstractNum w:abstractNumId="2" w15:restartNumberingAfterBreak="0">
    <w:nsid w:val="59DB733D"/>
    <w:multiLevelType w:val="hybridMultilevel"/>
    <w:tmpl w:val="861EB510"/>
    <w:lvl w:ilvl="0" w:tplc="17047D82">
      <w:start w:val="2"/>
      <w:numFmt w:val="decimal"/>
      <w:lvlText w:val="（%1）"/>
      <w:lvlJc w:val="left"/>
      <w:pPr>
        <w:ind w:left="1980" w:hanging="7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num w:numId="1" w16cid:durableId="2023165011">
    <w:abstractNumId w:val="1"/>
  </w:num>
  <w:num w:numId="2" w16cid:durableId="255556235">
    <w:abstractNumId w:val="2"/>
  </w:num>
  <w:num w:numId="3" w16cid:durableId="412897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82369"/>
    <w:rsid w:val="00046C34"/>
    <w:rsid w:val="000675F4"/>
    <w:rsid w:val="000A70B7"/>
    <w:rsid w:val="000E1797"/>
    <w:rsid w:val="00110DE7"/>
    <w:rsid w:val="00130275"/>
    <w:rsid w:val="001366B4"/>
    <w:rsid w:val="001622D1"/>
    <w:rsid w:val="001A6EF3"/>
    <w:rsid w:val="001B3732"/>
    <w:rsid w:val="001B66B5"/>
    <w:rsid w:val="001E66BF"/>
    <w:rsid w:val="00200E30"/>
    <w:rsid w:val="002104CC"/>
    <w:rsid w:val="00251D5D"/>
    <w:rsid w:val="00251F5B"/>
    <w:rsid w:val="00262CF6"/>
    <w:rsid w:val="00266021"/>
    <w:rsid w:val="002837DD"/>
    <w:rsid w:val="002940D0"/>
    <w:rsid w:val="002A5200"/>
    <w:rsid w:val="002B18B8"/>
    <w:rsid w:val="002F2D21"/>
    <w:rsid w:val="00326977"/>
    <w:rsid w:val="0033134B"/>
    <w:rsid w:val="003567C3"/>
    <w:rsid w:val="00362F53"/>
    <w:rsid w:val="003A019E"/>
    <w:rsid w:val="003C3ACB"/>
    <w:rsid w:val="003D005D"/>
    <w:rsid w:val="00413741"/>
    <w:rsid w:val="00492BE0"/>
    <w:rsid w:val="004A3443"/>
    <w:rsid w:val="004F1871"/>
    <w:rsid w:val="004F20DA"/>
    <w:rsid w:val="005106DB"/>
    <w:rsid w:val="00522C30"/>
    <w:rsid w:val="00532B38"/>
    <w:rsid w:val="00533D45"/>
    <w:rsid w:val="005372B3"/>
    <w:rsid w:val="00541EEA"/>
    <w:rsid w:val="0054460B"/>
    <w:rsid w:val="005B2E23"/>
    <w:rsid w:val="005C6A85"/>
    <w:rsid w:val="00605418"/>
    <w:rsid w:val="006461FC"/>
    <w:rsid w:val="00672397"/>
    <w:rsid w:val="006752AF"/>
    <w:rsid w:val="00696FBB"/>
    <w:rsid w:val="006A65F7"/>
    <w:rsid w:val="007345E2"/>
    <w:rsid w:val="007D6798"/>
    <w:rsid w:val="00805B6A"/>
    <w:rsid w:val="00816AB2"/>
    <w:rsid w:val="008221E1"/>
    <w:rsid w:val="0083488A"/>
    <w:rsid w:val="0083499A"/>
    <w:rsid w:val="00855087"/>
    <w:rsid w:val="00864CB1"/>
    <w:rsid w:val="008802CE"/>
    <w:rsid w:val="00880F37"/>
    <w:rsid w:val="00883D28"/>
    <w:rsid w:val="008A1FE2"/>
    <w:rsid w:val="008B4B3B"/>
    <w:rsid w:val="008E3ABE"/>
    <w:rsid w:val="009057DB"/>
    <w:rsid w:val="00915892"/>
    <w:rsid w:val="00965DC9"/>
    <w:rsid w:val="009759C0"/>
    <w:rsid w:val="00982369"/>
    <w:rsid w:val="009F134C"/>
    <w:rsid w:val="00A3262E"/>
    <w:rsid w:val="00A4182E"/>
    <w:rsid w:val="00A51C69"/>
    <w:rsid w:val="00A62E46"/>
    <w:rsid w:val="00AE3E89"/>
    <w:rsid w:val="00B05BFF"/>
    <w:rsid w:val="00B5459E"/>
    <w:rsid w:val="00B626F3"/>
    <w:rsid w:val="00B64917"/>
    <w:rsid w:val="00BB5EC5"/>
    <w:rsid w:val="00C26CB5"/>
    <w:rsid w:val="00C61332"/>
    <w:rsid w:val="00C91635"/>
    <w:rsid w:val="00C951FC"/>
    <w:rsid w:val="00CF1DF3"/>
    <w:rsid w:val="00D07B29"/>
    <w:rsid w:val="00D14DEB"/>
    <w:rsid w:val="00D26BF0"/>
    <w:rsid w:val="00D76CA3"/>
    <w:rsid w:val="00D8647D"/>
    <w:rsid w:val="00D94EE7"/>
    <w:rsid w:val="00DB25FB"/>
    <w:rsid w:val="00DB7558"/>
    <w:rsid w:val="00DB7B94"/>
    <w:rsid w:val="00DD1E00"/>
    <w:rsid w:val="00DE4B29"/>
    <w:rsid w:val="00DF1BF6"/>
    <w:rsid w:val="00E05C8E"/>
    <w:rsid w:val="00E27468"/>
    <w:rsid w:val="00E429B4"/>
    <w:rsid w:val="00E805EA"/>
    <w:rsid w:val="00EE3BE8"/>
    <w:rsid w:val="00F25AC2"/>
    <w:rsid w:val="00F42255"/>
    <w:rsid w:val="00F56846"/>
    <w:rsid w:val="00F63570"/>
    <w:rsid w:val="00F9102A"/>
    <w:rsid w:val="00FA63B6"/>
    <w:rsid w:val="00FC6CE6"/>
    <w:rsid w:val="00FD7698"/>
    <w:rsid w:val="00FE40DD"/>
    <w:rsid w:val="00FE5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E3384"/>
  <w15:docId w15:val="{3D320CBB-D610-4F3B-972C-89206F00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369"/>
    <w:pPr>
      <w:widowControl w:val="0"/>
      <w:jc w:val="both"/>
    </w:pPr>
    <w:rPr>
      <w:rFonts w:ascii="Calibri" w:eastAsia="宋体" w:hAnsi="Calibri" w:cs="Times New Roman"/>
    </w:rPr>
  </w:style>
  <w:style w:type="paragraph" w:styleId="1">
    <w:name w:val="heading 1"/>
    <w:basedOn w:val="a"/>
    <w:link w:val="10"/>
    <w:uiPriority w:val="9"/>
    <w:qFormat/>
    <w:rsid w:val="00A62E46"/>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3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2369"/>
    <w:rPr>
      <w:sz w:val="18"/>
      <w:szCs w:val="18"/>
    </w:rPr>
  </w:style>
  <w:style w:type="paragraph" w:styleId="a5">
    <w:name w:val="footer"/>
    <w:basedOn w:val="a"/>
    <w:link w:val="a6"/>
    <w:uiPriority w:val="99"/>
    <w:unhideWhenUsed/>
    <w:rsid w:val="00982369"/>
    <w:pPr>
      <w:tabs>
        <w:tab w:val="center" w:pos="4153"/>
        <w:tab w:val="right" w:pos="8306"/>
      </w:tabs>
      <w:snapToGrid w:val="0"/>
      <w:jc w:val="left"/>
    </w:pPr>
    <w:rPr>
      <w:sz w:val="18"/>
      <w:szCs w:val="18"/>
    </w:rPr>
  </w:style>
  <w:style w:type="character" w:customStyle="1" w:styleId="a6">
    <w:name w:val="页脚 字符"/>
    <w:basedOn w:val="a0"/>
    <w:link w:val="a5"/>
    <w:uiPriority w:val="99"/>
    <w:rsid w:val="00982369"/>
    <w:rPr>
      <w:sz w:val="18"/>
      <w:szCs w:val="18"/>
    </w:rPr>
  </w:style>
  <w:style w:type="paragraph" w:styleId="TOC1">
    <w:name w:val="toc 1"/>
    <w:basedOn w:val="a"/>
    <w:next w:val="a"/>
    <w:autoRedefine/>
    <w:uiPriority w:val="39"/>
    <w:semiHidden/>
    <w:unhideWhenUsed/>
    <w:rsid w:val="00982369"/>
  </w:style>
  <w:style w:type="paragraph" w:styleId="TOC2">
    <w:name w:val="toc 2"/>
    <w:basedOn w:val="a"/>
    <w:next w:val="a"/>
    <w:autoRedefine/>
    <w:uiPriority w:val="39"/>
    <w:semiHidden/>
    <w:unhideWhenUsed/>
    <w:rsid w:val="00982369"/>
    <w:pPr>
      <w:ind w:leftChars="200" w:left="420"/>
    </w:pPr>
  </w:style>
  <w:style w:type="paragraph" w:styleId="a7">
    <w:name w:val="Body Text Indent"/>
    <w:basedOn w:val="a"/>
    <w:link w:val="a8"/>
    <w:rsid w:val="00982369"/>
    <w:pPr>
      <w:spacing w:line="420" w:lineRule="exact"/>
      <w:ind w:firstLine="630"/>
    </w:pPr>
    <w:rPr>
      <w:rFonts w:ascii="Times New Roman" w:eastAsia="仿宋_GB2312" w:hAnsi="Times New Roman"/>
      <w:sz w:val="32"/>
      <w:szCs w:val="24"/>
    </w:rPr>
  </w:style>
  <w:style w:type="character" w:customStyle="1" w:styleId="a8">
    <w:name w:val="正文文本缩进 字符"/>
    <w:basedOn w:val="a0"/>
    <w:link w:val="a7"/>
    <w:rsid w:val="00982369"/>
    <w:rPr>
      <w:rFonts w:ascii="Times New Roman" w:eastAsia="仿宋_GB2312" w:hAnsi="Times New Roman" w:cs="Times New Roman"/>
      <w:sz w:val="32"/>
      <w:szCs w:val="24"/>
    </w:rPr>
  </w:style>
  <w:style w:type="paragraph" w:customStyle="1" w:styleId="Default">
    <w:name w:val="Default"/>
    <w:rsid w:val="00982369"/>
    <w:pPr>
      <w:widowControl w:val="0"/>
      <w:autoSpaceDE w:val="0"/>
      <w:autoSpaceDN w:val="0"/>
      <w:adjustRightInd w:val="0"/>
    </w:pPr>
    <w:rPr>
      <w:rFonts w:ascii="黑体" w:eastAsia="宋体" w:hAnsi="黑体" w:cs="黑体"/>
      <w:color w:val="000000"/>
      <w:kern w:val="0"/>
      <w:sz w:val="24"/>
      <w:szCs w:val="24"/>
    </w:rPr>
  </w:style>
  <w:style w:type="paragraph" w:styleId="a9">
    <w:name w:val="Normal (Web)"/>
    <w:basedOn w:val="a"/>
    <w:uiPriority w:val="99"/>
    <w:unhideWhenUsed/>
    <w:rsid w:val="00982369"/>
    <w:pPr>
      <w:widowControl/>
      <w:spacing w:before="100" w:beforeAutospacing="1" w:after="100" w:afterAutospacing="1"/>
      <w:jc w:val="left"/>
    </w:pPr>
    <w:rPr>
      <w:rFonts w:ascii="宋体" w:hAnsi="宋体" w:cs="宋体"/>
      <w:kern w:val="0"/>
      <w:sz w:val="24"/>
      <w:szCs w:val="24"/>
    </w:rPr>
  </w:style>
  <w:style w:type="table" w:customStyle="1" w:styleId="11">
    <w:name w:val="网格型1"/>
    <w:basedOn w:val="a1"/>
    <w:next w:val="aa"/>
    <w:uiPriority w:val="59"/>
    <w:rsid w:val="0098236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982369"/>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82369"/>
    <w:rPr>
      <w:sz w:val="18"/>
      <w:szCs w:val="18"/>
    </w:rPr>
  </w:style>
  <w:style w:type="character" w:customStyle="1" w:styleId="ac">
    <w:name w:val="批注框文本 字符"/>
    <w:basedOn w:val="a0"/>
    <w:link w:val="ab"/>
    <w:uiPriority w:val="99"/>
    <w:semiHidden/>
    <w:rsid w:val="00982369"/>
    <w:rPr>
      <w:rFonts w:ascii="Calibri" w:eastAsia="宋体" w:hAnsi="Calibri" w:cs="Times New Roman"/>
      <w:sz w:val="18"/>
      <w:szCs w:val="18"/>
    </w:rPr>
  </w:style>
  <w:style w:type="character" w:customStyle="1" w:styleId="10">
    <w:name w:val="标题 1 字符"/>
    <w:basedOn w:val="a0"/>
    <w:link w:val="1"/>
    <w:uiPriority w:val="9"/>
    <w:rsid w:val="00A62E46"/>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447">
      <w:bodyDiv w:val="1"/>
      <w:marLeft w:val="0"/>
      <w:marRight w:val="0"/>
      <w:marTop w:val="0"/>
      <w:marBottom w:val="0"/>
      <w:divBdr>
        <w:top w:val="none" w:sz="0" w:space="0" w:color="auto"/>
        <w:left w:val="none" w:sz="0" w:space="0" w:color="auto"/>
        <w:bottom w:val="none" w:sz="0" w:space="0" w:color="auto"/>
        <w:right w:val="none" w:sz="0" w:space="0" w:color="auto"/>
      </w:divBdr>
    </w:div>
    <w:div w:id="222526088">
      <w:bodyDiv w:val="1"/>
      <w:marLeft w:val="0"/>
      <w:marRight w:val="0"/>
      <w:marTop w:val="0"/>
      <w:marBottom w:val="0"/>
      <w:divBdr>
        <w:top w:val="none" w:sz="0" w:space="0" w:color="auto"/>
        <w:left w:val="none" w:sz="0" w:space="0" w:color="auto"/>
        <w:bottom w:val="none" w:sz="0" w:space="0" w:color="auto"/>
        <w:right w:val="none" w:sz="0" w:space="0" w:color="auto"/>
      </w:divBdr>
    </w:div>
    <w:div w:id="231475025">
      <w:bodyDiv w:val="1"/>
      <w:marLeft w:val="0"/>
      <w:marRight w:val="0"/>
      <w:marTop w:val="0"/>
      <w:marBottom w:val="0"/>
      <w:divBdr>
        <w:top w:val="none" w:sz="0" w:space="0" w:color="auto"/>
        <w:left w:val="none" w:sz="0" w:space="0" w:color="auto"/>
        <w:bottom w:val="none" w:sz="0" w:space="0" w:color="auto"/>
        <w:right w:val="none" w:sz="0" w:space="0" w:color="auto"/>
      </w:divBdr>
    </w:div>
    <w:div w:id="518273830">
      <w:bodyDiv w:val="1"/>
      <w:marLeft w:val="0"/>
      <w:marRight w:val="0"/>
      <w:marTop w:val="0"/>
      <w:marBottom w:val="0"/>
      <w:divBdr>
        <w:top w:val="none" w:sz="0" w:space="0" w:color="auto"/>
        <w:left w:val="none" w:sz="0" w:space="0" w:color="auto"/>
        <w:bottom w:val="none" w:sz="0" w:space="0" w:color="auto"/>
        <w:right w:val="none" w:sz="0" w:space="0" w:color="auto"/>
      </w:divBdr>
    </w:div>
    <w:div w:id="519439564">
      <w:bodyDiv w:val="1"/>
      <w:marLeft w:val="0"/>
      <w:marRight w:val="0"/>
      <w:marTop w:val="0"/>
      <w:marBottom w:val="0"/>
      <w:divBdr>
        <w:top w:val="none" w:sz="0" w:space="0" w:color="auto"/>
        <w:left w:val="none" w:sz="0" w:space="0" w:color="auto"/>
        <w:bottom w:val="none" w:sz="0" w:space="0" w:color="auto"/>
        <w:right w:val="none" w:sz="0" w:space="0" w:color="auto"/>
      </w:divBdr>
    </w:div>
    <w:div w:id="640843201">
      <w:bodyDiv w:val="1"/>
      <w:marLeft w:val="0"/>
      <w:marRight w:val="0"/>
      <w:marTop w:val="0"/>
      <w:marBottom w:val="0"/>
      <w:divBdr>
        <w:top w:val="none" w:sz="0" w:space="0" w:color="auto"/>
        <w:left w:val="none" w:sz="0" w:space="0" w:color="auto"/>
        <w:bottom w:val="none" w:sz="0" w:space="0" w:color="auto"/>
        <w:right w:val="none" w:sz="0" w:space="0" w:color="auto"/>
      </w:divBdr>
    </w:div>
    <w:div w:id="8419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731</TotalTime>
  <Pages>11</Pages>
  <Words>973</Words>
  <Characters>5549</Characters>
  <Application>Microsoft Office Word</Application>
  <DocSecurity>0</DocSecurity>
  <Lines>46</Lines>
  <Paragraphs>13</Paragraphs>
  <ScaleCrop>false</ScaleCrop>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任福林</cp:lastModifiedBy>
  <cp:revision>105</cp:revision>
  <cp:lastPrinted>2019-02-18T02:57:00Z</cp:lastPrinted>
  <dcterms:created xsi:type="dcterms:W3CDTF">2017-06-28T01:58:00Z</dcterms:created>
  <dcterms:modified xsi:type="dcterms:W3CDTF">2024-01-26T10:00:00Z</dcterms:modified>
</cp:coreProperties>
</file>